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28FC" w14:textId="77777777" w:rsidR="008968E1" w:rsidRPr="00E41BDE" w:rsidRDefault="00902F2B" w:rsidP="00464F2E">
      <w:pPr>
        <w:spacing w:after="0" w:line="276" w:lineRule="auto"/>
        <w:jc w:val="center"/>
        <w:rPr>
          <w:b/>
        </w:rPr>
      </w:pPr>
      <w:r w:rsidRPr="00E41BDE">
        <w:rPr>
          <w:b/>
        </w:rPr>
        <w:t>Alumnae Theatre</w:t>
      </w:r>
    </w:p>
    <w:p w14:paraId="6E4332CC" w14:textId="34D2CC69" w:rsidR="00902F2B" w:rsidRPr="00E41BDE" w:rsidRDefault="00902F2B" w:rsidP="00464F2E">
      <w:pPr>
        <w:spacing w:after="0" w:line="276" w:lineRule="auto"/>
        <w:jc w:val="center"/>
        <w:rPr>
          <w:b/>
        </w:rPr>
      </w:pPr>
      <w:r w:rsidRPr="00E41BDE">
        <w:rPr>
          <w:b/>
        </w:rPr>
        <w:t>Annual General Meeting</w:t>
      </w:r>
      <w:r w:rsidR="000B2641" w:rsidRPr="00E41BDE">
        <w:rPr>
          <w:b/>
        </w:rPr>
        <w:t xml:space="preserve"> 2016-2017</w:t>
      </w:r>
    </w:p>
    <w:p w14:paraId="5E2099C2" w14:textId="60D441C8" w:rsidR="00F6651F" w:rsidRPr="0036701A" w:rsidRDefault="00B553B9" w:rsidP="0036701A">
      <w:pPr>
        <w:spacing w:after="0" w:line="276" w:lineRule="auto"/>
        <w:jc w:val="right"/>
        <w:rPr>
          <w:b/>
          <w:i/>
          <w:u w:val="single"/>
        </w:rPr>
      </w:pPr>
      <w:r>
        <w:rPr>
          <w:b/>
          <w:i/>
          <w:u w:val="single"/>
        </w:rPr>
        <w:t>Draft 2</w:t>
      </w:r>
    </w:p>
    <w:p w14:paraId="2300A17D" w14:textId="44C57423" w:rsidR="00902F2B" w:rsidRPr="008D5CD1" w:rsidRDefault="00902F2B" w:rsidP="00464F2E">
      <w:pPr>
        <w:spacing w:after="0" w:line="276" w:lineRule="auto"/>
      </w:pPr>
      <w:r w:rsidRPr="00E41BDE">
        <w:rPr>
          <w:b/>
        </w:rPr>
        <w:t>Date:</w:t>
      </w:r>
      <w:r w:rsidR="00F6651F" w:rsidRPr="008D5CD1">
        <w:tab/>
      </w:r>
      <w:r w:rsidR="00F6651F" w:rsidRPr="008D5CD1">
        <w:tab/>
        <w:t>June 18, 2017</w:t>
      </w:r>
    </w:p>
    <w:p w14:paraId="6A40091B" w14:textId="30404053" w:rsidR="00902F2B" w:rsidRPr="008D5CD1" w:rsidRDefault="00902F2B" w:rsidP="00464F2E">
      <w:pPr>
        <w:spacing w:after="0" w:line="276" w:lineRule="auto"/>
      </w:pPr>
      <w:r w:rsidRPr="00E41BDE">
        <w:rPr>
          <w:b/>
        </w:rPr>
        <w:t>Location:</w:t>
      </w:r>
      <w:r w:rsidRPr="008D5CD1">
        <w:t xml:space="preserve">  </w:t>
      </w:r>
      <w:r w:rsidR="00F6651F" w:rsidRPr="008D5CD1">
        <w:tab/>
      </w:r>
      <w:r w:rsidRPr="008D5CD1">
        <w:t>Alumnae Theatre</w:t>
      </w:r>
      <w:r w:rsidR="00F6651F" w:rsidRPr="008D5CD1">
        <w:t>:</w:t>
      </w:r>
      <w:r w:rsidRPr="008D5CD1">
        <w:t xml:space="preserve"> Main Stage</w:t>
      </w:r>
      <w:r w:rsidR="00F6651F" w:rsidRPr="008D5CD1">
        <w:t>, 70 Berkeley Street</w:t>
      </w:r>
    </w:p>
    <w:p w14:paraId="47070C6B" w14:textId="77777777" w:rsidR="00E41BDE" w:rsidRDefault="00E41BDE" w:rsidP="00464F2E">
      <w:pPr>
        <w:spacing w:after="0" w:line="276" w:lineRule="auto"/>
      </w:pPr>
    </w:p>
    <w:p w14:paraId="639972B3" w14:textId="29FBA49C" w:rsidR="00787D22" w:rsidRDefault="00F6651F" w:rsidP="005C5694">
      <w:pPr>
        <w:pStyle w:val="ListParagraph"/>
        <w:numPr>
          <w:ilvl w:val="0"/>
          <w:numId w:val="2"/>
        </w:numPr>
        <w:spacing w:after="0" w:line="276" w:lineRule="auto"/>
      </w:pPr>
      <w:r w:rsidRPr="008D5CD1">
        <w:t>Call to Order</w:t>
      </w:r>
      <w:r w:rsidR="00A37192" w:rsidRPr="008D5CD1">
        <w:tab/>
      </w:r>
      <w:r w:rsidR="00787D22">
        <w:tab/>
      </w:r>
      <w:r w:rsidR="00787D22">
        <w:tab/>
      </w:r>
      <w:r w:rsidR="00787D22">
        <w:tab/>
      </w:r>
      <w:r w:rsidR="00787D22">
        <w:tab/>
      </w:r>
      <w:r w:rsidR="00787D22">
        <w:tab/>
      </w:r>
      <w:r w:rsidR="00787D22">
        <w:tab/>
      </w:r>
      <w:r w:rsidR="00014EF1">
        <w:tab/>
      </w:r>
      <w:r w:rsidR="00787D22">
        <w:t>2:40</w:t>
      </w:r>
    </w:p>
    <w:p w14:paraId="14A617E5" w14:textId="6725CFEC" w:rsidR="00157B13" w:rsidRPr="008D5CD1" w:rsidRDefault="00A37192" w:rsidP="00787D22">
      <w:pPr>
        <w:pStyle w:val="ListParagraph"/>
        <w:numPr>
          <w:ilvl w:val="0"/>
          <w:numId w:val="0"/>
        </w:numPr>
        <w:spacing w:after="0" w:line="276" w:lineRule="auto"/>
        <w:ind w:left="720"/>
      </w:pPr>
      <w:r w:rsidRPr="008D5CD1">
        <w:tab/>
      </w:r>
      <w:r w:rsidRPr="008D5CD1">
        <w:tab/>
      </w:r>
      <w:r w:rsidRPr="008D5CD1">
        <w:tab/>
      </w:r>
      <w:r w:rsidRPr="008D5CD1">
        <w:tab/>
      </w:r>
      <w:r w:rsidRPr="008D5CD1">
        <w:tab/>
      </w:r>
      <w:r w:rsidR="009C6B6F" w:rsidRPr="008D5CD1">
        <w:tab/>
      </w:r>
      <w:r w:rsidR="009C6B6F" w:rsidRPr="008D5CD1">
        <w:tab/>
      </w:r>
    </w:p>
    <w:p w14:paraId="6E481D85" w14:textId="19A1AF3F" w:rsidR="008968E1" w:rsidRDefault="008968E1" w:rsidP="005C5694">
      <w:pPr>
        <w:pStyle w:val="ListParagraph"/>
        <w:numPr>
          <w:ilvl w:val="0"/>
          <w:numId w:val="2"/>
        </w:numPr>
        <w:spacing w:after="0" w:line="276" w:lineRule="auto"/>
      </w:pPr>
      <w:r w:rsidRPr="008D5CD1">
        <w:t>President’s Welcome – Brenda Darling</w:t>
      </w:r>
    </w:p>
    <w:p w14:paraId="0E09DE6F" w14:textId="77777777" w:rsidR="00864C83" w:rsidRPr="008D5CD1" w:rsidRDefault="00864C83" w:rsidP="00864C83">
      <w:pPr>
        <w:pStyle w:val="ListParagraph"/>
        <w:numPr>
          <w:ilvl w:val="0"/>
          <w:numId w:val="0"/>
        </w:numPr>
        <w:ind w:left="720"/>
      </w:pPr>
    </w:p>
    <w:p w14:paraId="42E1832A" w14:textId="403B185D" w:rsidR="008968E1" w:rsidRPr="00D0263F" w:rsidRDefault="008968E1" w:rsidP="005C5694">
      <w:pPr>
        <w:pStyle w:val="ListParagraph"/>
        <w:numPr>
          <w:ilvl w:val="0"/>
          <w:numId w:val="2"/>
        </w:numPr>
        <w:spacing w:after="0" w:line="276" w:lineRule="auto"/>
        <w:rPr>
          <w:b/>
        </w:rPr>
      </w:pPr>
      <w:r w:rsidRPr="008D5CD1">
        <w:t>Review of Minutes of AGM 2016</w:t>
      </w:r>
      <w:r w:rsidR="00D72052" w:rsidRPr="008D5CD1">
        <w:t xml:space="preserve"> </w:t>
      </w:r>
      <w:r w:rsidRPr="00D0263F">
        <w:rPr>
          <w:b/>
          <w:color w:val="0000FF"/>
        </w:rPr>
        <w:t>Motion:</w:t>
      </w:r>
      <w:r w:rsidRPr="007429E9">
        <w:rPr>
          <w:color w:val="0000FF"/>
        </w:rPr>
        <w:t xml:space="preserve"> That the June 2016 m</w:t>
      </w:r>
      <w:r w:rsidR="004F75CA" w:rsidRPr="007429E9">
        <w:rPr>
          <w:color w:val="0000FF"/>
        </w:rPr>
        <w:t xml:space="preserve">inutes be approved as amended. </w:t>
      </w:r>
      <w:r w:rsidR="004F75CA" w:rsidRPr="00D0263F">
        <w:rPr>
          <w:b/>
          <w:color w:val="0000FF"/>
        </w:rPr>
        <w:t>Moved</w:t>
      </w:r>
      <w:r w:rsidR="004F75CA" w:rsidRPr="007429E9">
        <w:rPr>
          <w:color w:val="0000FF"/>
        </w:rPr>
        <w:t xml:space="preserve">: Joan Harvey; </w:t>
      </w:r>
      <w:r w:rsidR="004F75CA" w:rsidRPr="00D0263F">
        <w:rPr>
          <w:b/>
          <w:color w:val="0000FF"/>
        </w:rPr>
        <w:t>Seconded</w:t>
      </w:r>
      <w:r w:rsidR="004F75CA" w:rsidRPr="007429E9">
        <w:rPr>
          <w:color w:val="0000FF"/>
        </w:rPr>
        <w:t xml:space="preserve">: Jane Carnwath </w:t>
      </w:r>
      <w:r w:rsidR="004A646A" w:rsidRPr="00D0263F">
        <w:rPr>
          <w:b/>
          <w:color w:val="0000FF"/>
        </w:rPr>
        <w:t>Carried</w:t>
      </w:r>
    </w:p>
    <w:p w14:paraId="4C57D8DE" w14:textId="77777777" w:rsidR="00864C83" w:rsidRPr="008D5CD1" w:rsidRDefault="00864C83" w:rsidP="00864C83">
      <w:pPr>
        <w:pStyle w:val="ListParagraph"/>
        <w:numPr>
          <w:ilvl w:val="0"/>
          <w:numId w:val="0"/>
        </w:numPr>
        <w:ind w:left="720"/>
      </w:pPr>
    </w:p>
    <w:p w14:paraId="01CACAAD" w14:textId="77777777" w:rsidR="006B5E71" w:rsidRPr="008D5CD1" w:rsidRDefault="008968E1" w:rsidP="005C5694">
      <w:pPr>
        <w:pStyle w:val="ListParagraph"/>
        <w:numPr>
          <w:ilvl w:val="0"/>
          <w:numId w:val="2"/>
        </w:numPr>
        <w:spacing w:after="0" w:line="276" w:lineRule="auto"/>
      </w:pPr>
      <w:r w:rsidRPr="008D5CD1">
        <w:t xml:space="preserve">Report of the Treasurer by Financial Administrator </w:t>
      </w:r>
      <w:r w:rsidR="009C6B6F" w:rsidRPr="008D5CD1">
        <w:t xml:space="preserve">- </w:t>
      </w:r>
      <w:r w:rsidRPr="008D5CD1">
        <w:t>Susan Q Wilson</w:t>
      </w:r>
    </w:p>
    <w:p w14:paraId="5A6B8D81" w14:textId="5DB4D803" w:rsidR="007429E9" w:rsidRDefault="008968E1" w:rsidP="005C5694">
      <w:pPr>
        <w:pStyle w:val="ListParagraph"/>
        <w:numPr>
          <w:ilvl w:val="1"/>
          <w:numId w:val="2"/>
        </w:numPr>
        <w:spacing w:after="0" w:line="276" w:lineRule="auto"/>
        <w:rPr>
          <w:color w:val="FF0000"/>
        </w:rPr>
      </w:pPr>
      <w:r w:rsidRPr="008D5CD1">
        <w:t>Audited Financial Statements 2015-2016</w:t>
      </w:r>
      <w:r w:rsidR="006B5E71" w:rsidRPr="008D5CD1">
        <w:t xml:space="preserve"> were presented to the ATC </w:t>
      </w:r>
      <w:r w:rsidR="00D314F5" w:rsidRPr="008D5CD1">
        <w:t>membership</w:t>
      </w:r>
      <w:r w:rsidR="00F11E46" w:rsidRPr="008D5CD1">
        <w:t xml:space="preserve"> for i</w:t>
      </w:r>
      <w:r w:rsidR="00EB1B6C">
        <w:t>n</w:t>
      </w:r>
      <w:r w:rsidR="00F11E46" w:rsidRPr="008D5CD1">
        <w:t>formation</w:t>
      </w:r>
      <w:r w:rsidR="00D314F5" w:rsidRPr="008D5CD1">
        <w:t>.</w:t>
      </w:r>
      <w:r w:rsidR="00477897">
        <w:t xml:space="preserve"> (See “02 AGM 2017 Fin Statement Signed 2015-2016”)</w:t>
      </w:r>
      <w:r w:rsidR="00F11E46" w:rsidRPr="008D5CD1">
        <w:t xml:space="preserve"> </w:t>
      </w:r>
      <w:r w:rsidR="00F11E46" w:rsidRPr="003A620D">
        <w:rPr>
          <w:b/>
          <w:color w:val="FF0000"/>
        </w:rPr>
        <w:t>Action: Susan</w:t>
      </w:r>
      <w:r w:rsidR="00F11E46" w:rsidRPr="007429E9">
        <w:rPr>
          <w:color w:val="FF0000"/>
        </w:rPr>
        <w:t xml:space="preserve"> agreed to ask the </w:t>
      </w:r>
      <w:r w:rsidR="00E301D8" w:rsidRPr="007429E9">
        <w:rPr>
          <w:color w:val="FF0000"/>
        </w:rPr>
        <w:t>auditor to increase the</w:t>
      </w:r>
      <w:r w:rsidR="00F11E46" w:rsidRPr="007429E9">
        <w:rPr>
          <w:color w:val="FF0000"/>
        </w:rPr>
        <w:t xml:space="preserve"> type size on the report.</w:t>
      </w:r>
    </w:p>
    <w:p w14:paraId="0BD4F1F6" w14:textId="617E5800" w:rsidR="00B20CE2" w:rsidRDefault="00F11E46" w:rsidP="005C5694">
      <w:pPr>
        <w:pStyle w:val="ListParagraph"/>
        <w:numPr>
          <w:ilvl w:val="1"/>
          <w:numId w:val="2"/>
        </w:numPr>
        <w:spacing w:after="0" w:line="276" w:lineRule="auto"/>
        <w:rPr>
          <w:color w:val="FF0000"/>
        </w:rPr>
      </w:pPr>
      <w:r w:rsidRPr="008D5CD1">
        <w:t xml:space="preserve">The </w:t>
      </w:r>
      <w:r w:rsidR="008968E1" w:rsidRPr="008D5CD1">
        <w:t xml:space="preserve">Production Reports </w:t>
      </w:r>
      <w:r w:rsidRPr="008D5CD1">
        <w:t xml:space="preserve">for </w:t>
      </w:r>
      <w:r w:rsidR="008968E1" w:rsidRPr="008D5CD1">
        <w:t>2016-2017</w:t>
      </w:r>
      <w:r w:rsidRPr="008D5CD1">
        <w:t xml:space="preserve"> were received. </w:t>
      </w:r>
    </w:p>
    <w:p w14:paraId="5B96F4D8" w14:textId="120D9F3F" w:rsidR="007429E9" w:rsidRPr="00B20CE2" w:rsidRDefault="00B20CE2" w:rsidP="00B20CE2">
      <w:pPr>
        <w:pStyle w:val="ListParagraph"/>
        <w:numPr>
          <w:ilvl w:val="2"/>
          <w:numId w:val="2"/>
        </w:numPr>
        <w:spacing w:after="0" w:line="276" w:lineRule="auto"/>
        <w:rPr>
          <w:color w:val="FF0000"/>
        </w:rPr>
      </w:pPr>
      <w:r>
        <w:t>03_01 AGM 2017 This Production Report</w:t>
      </w:r>
    </w:p>
    <w:p w14:paraId="3BD64B38" w14:textId="285517F0" w:rsidR="00B20CE2" w:rsidRPr="00B20CE2" w:rsidRDefault="0021556A" w:rsidP="00B20CE2">
      <w:pPr>
        <w:pStyle w:val="ListParagraph"/>
        <w:numPr>
          <w:ilvl w:val="2"/>
          <w:numId w:val="2"/>
        </w:numPr>
        <w:spacing w:after="0" w:line="276" w:lineRule="auto"/>
        <w:rPr>
          <w:color w:val="FF0000"/>
        </w:rPr>
      </w:pPr>
      <w:r>
        <w:t xml:space="preserve">03_02 AGM 2017 FireWorks </w:t>
      </w:r>
      <w:r w:rsidR="00B20CE2">
        <w:t>Production Report</w:t>
      </w:r>
    </w:p>
    <w:p w14:paraId="2710777D" w14:textId="5B9D93A2" w:rsidR="00B20CE2" w:rsidRPr="00B20CE2" w:rsidRDefault="0021556A" w:rsidP="00B20CE2">
      <w:pPr>
        <w:pStyle w:val="ListParagraph"/>
        <w:numPr>
          <w:ilvl w:val="2"/>
          <w:numId w:val="2"/>
        </w:numPr>
        <w:spacing w:after="0" w:line="276" w:lineRule="auto"/>
        <w:rPr>
          <w:color w:val="FF0000"/>
        </w:rPr>
      </w:pPr>
      <w:r>
        <w:t>03_03 AGM 2017 Gut Girls</w:t>
      </w:r>
      <w:r w:rsidR="00B20CE2">
        <w:t xml:space="preserve"> Production Report</w:t>
      </w:r>
    </w:p>
    <w:p w14:paraId="3DC4CF93" w14:textId="6F9175B5" w:rsidR="00B20CE2" w:rsidRPr="00B20CE2" w:rsidRDefault="0021556A" w:rsidP="00B20CE2">
      <w:pPr>
        <w:pStyle w:val="ListParagraph"/>
        <w:numPr>
          <w:ilvl w:val="2"/>
          <w:numId w:val="2"/>
        </w:numPr>
        <w:spacing w:after="0" w:line="276" w:lineRule="auto"/>
        <w:rPr>
          <w:color w:val="FF0000"/>
        </w:rPr>
      </w:pPr>
      <w:r>
        <w:t>03_04 AGM 2017 NIF</w:t>
      </w:r>
      <w:r w:rsidR="00B20CE2">
        <w:t xml:space="preserve"> Production Report</w:t>
      </w:r>
    </w:p>
    <w:p w14:paraId="102E8784" w14:textId="43EB0723" w:rsidR="00A445C0" w:rsidRPr="00A445C0" w:rsidRDefault="0021556A" w:rsidP="00A445C0">
      <w:pPr>
        <w:pStyle w:val="ListParagraph"/>
        <w:numPr>
          <w:ilvl w:val="2"/>
          <w:numId w:val="2"/>
        </w:numPr>
        <w:spacing w:after="0" w:line="276" w:lineRule="auto"/>
        <w:rPr>
          <w:color w:val="FF0000"/>
        </w:rPr>
      </w:pPr>
      <w:r>
        <w:t xml:space="preserve">03_05 AGM 2017 Clean House </w:t>
      </w:r>
      <w:r w:rsidR="00B20CE2">
        <w:t>Production Report</w:t>
      </w:r>
    </w:p>
    <w:p w14:paraId="2A7D9D69" w14:textId="76EF63FD" w:rsidR="00A445C0" w:rsidRPr="00A445C0" w:rsidRDefault="00A445C0" w:rsidP="00A445C0">
      <w:pPr>
        <w:spacing w:after="0" w:line="276" w:lineRule="auto"/>
        <w:ind w:left="1440"/>
        <w:rPr>
          <w:color w:val="FF0000"/>
        </w:rPr>
      </w:pPr>
      <w:r w:rsidRPr="003A620D">
        <w:rPr>
          <w:b/>
          <w:color w:val="FF0000"/>
        </w:rPr>
        <w:t>Action: Susan</w:t>
      </w:r>
      <w:r w:rsidRPr="007429E9">
        <w:rPr>
          <w:color w:val="FF0000"/>
        </w:rPr>
        <w:t xml:space="preserve"> is</w:t>
      </w:r>
      <w:r>
        <w:rPr>
          <w:color w:val="FF0000"/>
        </w:rPr>
        <w:t xml:space="preserve"> to make changes</w:t>
      </w:r>
      <w:r w:rsidRPr="007429E9">
        <w:rPr>
          <w:color w:val="FF0000"/>
        </w:rPr>
        <w:t xml:space="preserve"> related to a seat discrepancy.</w:t>
      </w:r>
      <w:r>
        <w:rPr>
          <w:color w:val="FF0000"/>
        </w:rPr>
        <w:t xml:space="preserve">  </w:t>
      </w:r>
    </w:p>
    <w:p w14:paraId="35C970D0" w14:textId="6145863C" w:rsidR="007429E9" w:rsidRPr="006575FD" w:rsidRDefault="00F11E46" w:rsidP="005C5694">
      <w:pPr>
        <w:pStyle w:val="ListParagraph"/>
        <w:numPr>
          <w:ilvl w:val="1"/>
          <w:numId w:val="2"/>
        </w:numPr>
        <w:spacing w:after="0" w:line="276" w:lineRule="auto"/>
        <w:rPr>
          <w:color w:val="FF0000"/>
        </w:rPr>
      </w:pPr>
      <w:r w:rsidRPr="008D5CD1">
        <w:t xml:space="preserve">The </w:t>
      </w:r>
      <w:r w:rsidR="008968E1" w:rsidRPr="008D5CD1">
        <w:t>Production Report Summary 2016-2017</w:t>
      </w:r>
      <w:r w:rsidRPr="008D5CD1">
        <w:t xml:space="preserve"> was received.</w:t>
      </w:r>
      <w:r w:rsidR="00E568F8" w:rsidRPr="008D5CD1">
        <w:t xml:space="preserve"> </w:t>
      </w:r>
      <w:r w:rsidR="00233FC6">
        <w:t xml:space="preserve">(See </w:t>
      </w:r>
      <w:r w:rsidR="006575FD">
        <w:t xml:space="preserve">“03 </w:t>
      </w:r>
      <w:r w:rsidR="00233FC6">
        <w:t>AGM 2017 Production Summary 2016-2017</w:t>
      </w:r>
      <w:r w:rsidR="006575FD">
        <w:t>”</w:t>
      </w:r>
      <w:r w:rsidR="00E568F8" w:rsidRPr="008D5CD1">
        <w:t>)</w:t>
      </w:r>
    </w:p>
    <w:p w14:paraId="1448EDDF" w14:textId="611A4398" w:rsidR="008968E1" w:rsidRPr="007429E9" w:rsidRDefault="00F11E46" w:rsidP="005C5694">
      <w:pPr>
        <w:pStyle w:val="ListParagraph"/>
        <w:numPr>
          <w:ilvl w:val="1"/>
          <w:numId w:val="2"/>
        </w:numPr>
        <w:spacing w:after="0" w:line="276" w:lineRule="auto"/>
        <w:rPr>
          <w:color w:val="FF0000"/>
        </w:rPr>
      </w:pPr>
      <w:r w:rsidRPr="008D5CD1">
        <w:t xml:space="preserve">The </w:t>
      </w:r>
      <w:r w:rsidR="008968E1" w:rsidRPr="008D5CD1">
        <w:t>Board of Management Report 2016</w:t>
      </w:r>
      <w:r w:rsidRPr="008D5CD1">
        <w:t xml:space="preserve"> was received.</w:t>
      </w:r>
      <w:r w:rsidR="006575FD">
        <w:t xml:space="preserve"> (See “06 AGM </w:t>
      </w:r>
      <w:r w:rsidR="005B3DDA">
        <w:t xml:space="preserve">2017 Board of Management </w:t>
      </w:r>
      <w:r w:rsidR="006575FD">
        <w:t>2016”)</w:t>
      </w:r>
    </w:p>
    <w:p w14:paraId="606FAA60" w14:textId="60CECFCF" w:rsidR="00F11E46" w:rsidRPr="007429E9" w:rsidRDefault="00E80DB8" w:rsidP="00E60747">
      <w:pPr>
        <w:spacing w:after="0" w:line="276" w:lineRule="auto"/>
        <w:ind w:left="1440"/>
        <w:rPr>
          <w:color w:val="FF0000"/>
        </w:rPr>
      </w:pPr>
      <w:r w:rsidRPr="008D5CD1">
        <w:t xml:space="preserve">Catherine explained the cost over runs. They were related to </w:t>
      </w:r>
      <w:r w:rsidR="00F11E46" w:rsidRPr="008D5CD1">
        <w:t>repairs and improvements</w:t>
      </w:r>
      <w:r w:rsidRPr="008D5CD1">
        <w:t xml:space="preserve">. Additional funds were sought </w:t>
      </w:r>
      <w:r w:rsidR="00E60747">
        <w:t xml:space="preserve">the alumnae Board of Directors </w:t>
      </w:r>
      <w:r w:rsidR="00FB032F" w:rsidRPr="008D5CD1">
        <w:t xml:space="preserve"> </w:t>
      </w:r>
      <w:r w:rsidR="00F11E46" w:rsidRPr="008D5CD1">
        <w:t xml:space="preserve">to cover the </w:t>
      </w:r>
      <w:r w:rsidR="005F6CA0" w:rsidRPr="008D5CD1">
        <w:t xml:space="preserve">costs. </w:t>
      </w:r>
      <w:r w:rsidR="00F11E46" w:rsidRPr="003C67F2">
        <w:rPr>
          <w:b/>
          <w:color w:val="FF0000"/>
        </w:rPr>
        <w:t xml:space="preserve">Action: </w:t>
      </w:r>
      <w:r w:rsidR="005F6CA0" w:rsidRPr="003C67F2">
        <w:rPr>
          <w:b/>
          <w:color w:val="FF0000"/>
        </w:rPr>
        <w:t>Catherine</w:t>
      </w:r>
      <w:r w:rsidR="005F6CA0" w:rsidRPr="007429E9">
        <w:rPr>
          <w:color w:val="FF0000"/>
        </w:rPr>
        <w:t xml:space="preserve"> will check why Fire Inspection was double the estimate.</w:t>
      </w:r>
      <w:r w:rsidR="00F11E46" w:rsidRPr="007429E9">
        <w:rPr>
          <w:color w:val="FF0000"/>
        </w:rPr>
        <w:t xml:space="preserve"> </w:t>
      </w:r>
    </w:p>
    <w:p w14:paraId="65F6DA2B" w14:textId="68EC8C92" w:rsidR="00E80DB8" w:rsidRPr="008D5CD1" w:rsidRDefault="00E92510" w:rsidP="005C5694">
      <w:pPr>
        <w:pStyle w:val="ListParagraph"/>
        <w:numPr>
          <w:ilvl w:val="2"/>
          <w:numId w:val="3"/>
        </w:numPr>
        <w:spacing w:after="0" w:line="276" w:lineRule="auto"/>
      </w:pPr>
      <w:r w:rsidRPr="008D5CD1">
        <w:t>Telephone costs h</w:t>
      </w:r>
      <w:r w:rsidR="007D7F69" w:rsidRPr="008D5CD1">
        <w:t xml:space="preserve">ave been reduced by nearly 50% which represents a </w:t>
      </w:r>
      <w:r w:rsidRPr="008D5CD1">
        <w:t xml:space="preserve">$200 </w:t>
      </w:r>
      <w:r w:rsidR="007D7F69" w:rsidRPr="008D5CD1">
        <w:t xml:space="preserve">cost saving per </w:t>
      </w:r>
      <w:r w:rsidR="00F11E46" w:rsidRPr="008D5CD1">
        <w:t>month.</w:t>
      </w:r>
    </w:p>
    <w:p w14:paraId="4CDA5190" w14:textId="6A929751" w:rsidR="008968E1" w:rsidRPr="008D5CD1" w:rsidRDefault="008968E1" w:rsidP="005C5694">
      <w:pPr>
        <w:pStyle w:val="ListParagraph"/>
        <w:numPr>
          <w:ilvl w:val="1"/>
          <w:numId w:val="2"/>
        </w:numPr>
        <w:spacing w:after="0" w:line="276" w:lineRule="auto"/>
      </w:pPr>
      <w:r w:rsidRPr="008D5CD1">
        <w:t>Statement of Cash/Investments as of June 15, 2017 </w:t>
      </w:r>
      <w:r w:rsidR="00F11E46" w:rsidRPr="008D5CD1">
        <w:t>was presented.</w:t>
      </w:r>
      <w:r w:rsidR="003A3138">
        <w:t xml:space="preserve"> (See “07 AGM 2017 Statement of Cash and Investments 2016-2017”)</w:t>
      </w:r>
    </w:p>
    <w:p w14:paraId="6ACB29E5" w14:textId="77777777" w:rsidR="00864C83" w:rsidRDefault="007429E9" w:rsidP="00464F2E">
      <w:pPr>
        <w:spacing w:after="0" w:line="276" w:lineRule="auto"/>
        <w:rPr>
          <w:color w:val="0000FF"/>
        </w:rPr>
      </w:pPr>
      <w:r>
        <w:rPr>
          <w:color w:val="0000FF"/>
        </w:rPr>
        <w:tab/>
      </w:r>
    </w:p>
    <w:p w14:paraId="071C58F9" w14:textId="2DD2172A" w:rsidR="008968E1" w:rsidRPr="003C67F2" w:rsidRDefault="00864C83" w:rsidP="00464F2E">
      <w:pPr>
        <w:spacing w:after="0" w:line="276" w:lineRule="auto"/>
        <w:rPr>
          <w:b/>
          <w:color w:val="0000FF"/>
        </w:rPr>
      </w:pPr>
      <w:r>
        <w:rPr>
          <w:color w:val="0000FF"/>
        </w:rPr>
        <w:lastRenderedPageBreak/>
        <w:tab/>
      </w:r>
      <w:r w:rsidR="008968E1" w:rsidRPr="003C67F2">
        <w:rPr>
          <w:b/>
          <w:color w:val="0000FF"/>
        </w:rPr>
        <w:t>Motion:</w:t>
      </w:r>
      <w:r w:rsidR="008968E1" w:rsidRPr="008D5CD1">
        <w:rPr>
          <w:color w:val="0000FF"/>
        </w:rPr>
        <w:t xml:space="preserve"> “That the Treasurer’s Reports be accepted as read.”</w:t>
      </w:r>
      <w:r w:rsidR="009B1997" w:rsidRPr="008D5CD1">
        <w:rPr>
          <w:color w:val="0000FF"/>
        </w:rPr>
        <w:t xml:space="preserve"> </w:t>
      </w:r>
      <w:r w:rsidR="009B1997" w:rsidRPr="003C67F2">
        <w:rPr>
          <w:b/>
          <w:color w:val="0000FF"/>
        </w:rPr>
        <w:t>Moved:</w:t>
      </w:r>
      <w:r w:rsidR="006B5E71" w:rsidRPr="008D5CD1">
        <w:rPr>
          <w:color w:val="0000FF"/>
        </w:rPr>
        <w:t xml:space="preserve"> </w:t>
      </w:r>
      <w:r>
        <w:rPr>
          <w:color w:val="0000FF"/>
        </w:rPr>
        <w:tab/>
      </w:r>
      <w:r>
        <w:rPr>
          <w:color w:val="0000FF"/>
        </w:rPr>
        <w:tab/>
      </w:r>
      <w:r>
        <w:rPr>
          <w:color w:val="0000FF"/>
        </w:rPr>
        <w:tab/>
      </w:r>
      <w:r w:rsidR="006B5E71" w:rsidRPr="008D5CD1">
        <w:rPr>
          <w:color w:val="0000FF"/>
        </w:rPr>
        <w:t xml:space="preserve">Barbara </w:t>
      </w:r>
      <w:r w:rsidR="009B1997" w:rsidRPr="008D5CD1">
        <w:rPr>
          <w:color w:val="0000FF"/>
        </w:rPr>
        <w:t xml:space="preserve">Larose </w:t>
      </w:r>
      <w:r w:rsidR="009B1997" w:rsidRPr="003C67F2">
        <w:rPr>
          <w:b/>
          <w:color w:val="0000FF"/>
        </w:rPr>
        <w:t>Seconded</w:t>
      </w:r>
      <w:r w:rsidR="009B1997" w:rsidRPr="008D5CD1">
        <w:rPr>
          <w:color w:val="0000FF"/>
        </w:rPr>
        <w:t xml:space="preserve">: Carina Cojeen </w:t>
      </w:r>
      <w:r w:rsidR="009B1997" w:rsidRPr="003C67F2">
        <w:rPr>
          <w:b/>
          <w:color w:val="0000FF"/>
        </w:rPr>
        <w:t>Carried</w:t>
      </w:r>
    </w:p>
    <w:p w14:paraId="24005F65" w14:textId="72F1948E" w:rsidR="00A674E7" w:rsidRDefault="007429E9" w:rsidP="00464F2E">
      <w:pPr>
        <w:spacing w:after="0" w:line="276" w:lineRule="auto"/>
        <w:rPr>
          <w:b/>
          <w:color w:val="0000FF"/>
        </w:rPr>
      </w:pPr>
      <w:r>
        <w:rPr>
          <w:color w:val="0000FF"/>
        </w:rPr>
        <w:tab/>
      </w:r>
      <w:r w:rsidR="008968E1" w:rsidRPr="003C67F2">
        <w:rPr>
          <w:b/>
          <w:color w:val="0000FF"/>
        </w:rPr>
        <w:t>Motion:</w:t>
      </w:r>
      <w:r w:rsidR="008968E1" w:rsidRPr="008D5CD1">
        <w:rPr>
          <w:color w:val="0000FF"/>
        </w:rPr>
        <w:t xml:space="preserve"> “That Hogg, Shain and Scheck be </w:t>
      </w:r>
      <w:r w:rsidR="00F6651F" w:rsidRPr="008D5CD1">
        <w:rPr>
          <w:color w:val="0000FF"/>
        </w:rPr>
        <w:t>appointed auditor for the 2016-</w:t>
      </w:r>
      <w:r w:rsidR="00BA6820" w:rsidRPr="008D5CD1">
        <w:rPr>
          <w:color w:val="0000FF"/>
        </w:rPr>
        <w:tab/>
      </w:r>
      <w:r w:rsidR="008968E1" w:rsidRPr="008D5CD1">
        <w:rPr>
          <w:color w:val="0000FF"/>
        </w:rPr>
        <w:t>2017 season and that the Board be authorized to set their remuneration”.</w:t>
      </w:r>
      <w:r w:rsidR="00F11E46" w:rsidRPr="008D5CD1">
        <w:rPr>
          <w:color w:val="0000FF"/>
        </w:rPr>
        <w:t xml:space="preserve"> </w:t>
      </w:r>
      <w:r>
        <w:rPr>
          <w:color w:val="0000FF"/>
        </w:rPr>
        <w:tab/>
      </w:r>
      <w:r w:rsidR="005F50A9" w:rsidRPr="003C67F2">
        <w:rPr>
          <w:b/>
          <w:color w:val="0000FF"/>
        </w:rPr>
        <w:t>Moved:</w:t>
      </w:r>
      <w:r w:rsidR="005F50A9" w:rsidRPr="008D5CD1">
        <w:rPr>
          <w:color w:val="0000FF"/>
        </w:rPr>
        <w:t xml:space="preserve"> Barbara Larose </w:t>
      </w:r>
      <w:r w:rsidR="005F50A9" w:rsidRPr="003C67F2">
        <w:rPr>
          <w:b/>
          <w:color w:val="0000FF"/>
        </w:rPr>
        <w:t>Seconded:</w:t>
      </w:r>
      <w:r w:rsidR="005F50A9" w:rsidRPr="008D5CD1">
        <w:rPr>
          <w:color w:val="0000FF"/>
        </w:rPr>
        <w:t xml:space="preserve"> Molly Thom</w:t>
      </w:r>
      <w:r w:rsidR="003C67F2">
        <w:rPr>
          <w:color w:val="0000FF"/>
        </w:rPr>
        <w:t xml:space="preserve"> </w:t>
      </w:r>
      <w:r w:rsidR="0055412C" w:rsidRPr="003C67F2">
        <w:rPr>
          <w:b/>
          <w:color w:val="0000FF"/>
        </w:rPr>
        <w:t>Carried</w:t>
      </w:r>
    </w:p>
    <w:p w14:paraId="3D587C29" w14:textId="77777777" w:rsidR="00A674E7" w:rsidRPr="003C67F2" w:rsidRDefault="00A674E7" w:rsidP="00464F2E">
      <w:pPr>
        <w:spacing w:after="0" w:line="276" w:lineRule="auto"/>
        <w:rPr>
          <w:b/>
          <w:color w:val="0000FF"/>
        </w:rPr>
      </w:pPr>
    </w:p>
    <w:p w14:paraId="3DAA8968" w14:textId="39D64534" w:rsidR="008968E1" w:rsidRPr="008D5CD1" w:rsidRDefault="008968E1" w:rsidP="005C5694">
      <w:pPr>
        <w:pStyle w:val="ListParagraph"/>
        <w:numPr>
          <w:ilvl w:val="0"/>
          <w:numId w:val="2"/>
        </w:numPr>
        <w:spacing w:after="0" w:line="276" w:lineRule="auto"/>
      </w:pPr>
      <w:r w:rsidRPr="008D5CD1">
        <w:t xml:space="preserve">Summary Reports by Directors of the Board </w:t>
      </w:r>
      <w:r w:rsidR="0045239F" w:rsidRPr="008D5CD1">
        <w:t>were presented.</w:t>
      </w:r>
      <w:r w:rsidR="00A674E7">
        <w:t xml:space="preserve"> </w:t>
      </w:r>
      <w:r w:rsidR="003B788F">
        <w:t>(</w:t>
      </w:r>
      <w:r w:rsidR="00A674E7">
        <w:t>See attached reports.</w:t>
      </w:r>
      <w:r w:rsidR="003B788F">
        <w:t>)</w:t>
      </w:r>
    </w:p>
    <w:p w14:paraId="52663645" w14:textId="2EBC6164" w:rsidR="008968E1" w:rsidRPr="008D5CD1" w:rsidRDefault="00925CED" w:rsidP="005C5694">
      <w:pPr>
        <w:pStyle w:val="ListParagraph"/>
        <w:numPr>
          <w:ilvl w:val="1"/>
          <w:numId w:val="2"/>
        </w:numPr>
        <w:spacing w:after="0" w:line="276" w:lineRule="auto"/>
      </w:pPr>
      <w:r w:rsidRPr="008D5CD1">
        <w:t>P</w:t>
      </w:r>
      <w:r w:rsidR="008968E1" w:rsidRPr="008D5CD1">
        <w:t>resident – Brenda Darling</w:t>
      </w:r>
      <w:r w:rsidR="008B745E" w:rsidRPr="008D5CD1">
        <w:t xml:space="preserve"> </w:t>
      </w:r>
      <w:r w:rsidR="005D1689">
        <w:t xml:space="preserve"> (01 AGM 2017 Reports –</w:t>
      </w:r>
      <w:r w:rsidR="00615240">
        <w:t xml:space="preserve"> p.</w:t>
      </w:r>
      <w:r w:rsidR="005D1689">
        <w:t xml:space="preserve"> 1)</w:t>
      </w:r>
    </w:p>
    <w:p w14:paraId="727A3538" w14:textId="3FE8F94F" w:rsidR="00225535" w:rsidRPr="008D5CD1" w:rsidRDefault="008E1FC2" w:rsidP="00464F2E">
      <w:pPr>
        <w:spacing w:after="0" w:line="276" w:lineRule="auto"/>
      </w:pPr>
      <w:r w:rsidRPr="008D5CD1">
        <w:tab/>
      </w:r>
      <w:r w:rsidR="003340C4">
        <w:tab/>
      </w:r>
      <w:r w:rsidR="00225535" w:rsidRPr="008D5CD1">
        <w:t xml:space="preserve">Brenda introduced new members: Julie Chandler, Adriana Salvati, </w:t>
      </w:r>
      <w:r w:rsidRPr="008D5CD1">
        <w:tab/>
      </w:r>
      <w:r w:rsidR="003340C4">
        <w:tab/>
      </w:r>
      <w:r w:rsidR="003340C4">
        <w:tab/>
      </w:r>
      <w:r w:rsidR="00225535" w:rsidRPr="008D5CD1">
        <w:t xml:space="preserve">Emilie </w:t>
      </w:r>
      <w:r w:rsidR="00225535" w:rsidRPr="008D5CD1">
        <w:tab/>
      </w:r>
      <w:r w:rsidR="00E5344D" w:rsidRPr="008D5CD1">
        <w:t>Calla</w:t>
      </w:r>
      <w:r w:rsidR="00225535" w:rsidRPr="008D5CD1">
        <w:t xml:space="preserve">n, </w:t>
      </w:r>
      <w:r w:rsidR="00A61172">
        <w:t xml:space="preserve">and </w:t>
      </w:r>
      <w:r w:rsidR="00225535" w:rsidRPr="008D5CD1">
        <w:t>Jessica Ducharme</w:t>
      </w:r>
      <w:r w:rsidR="00A61172">
        <w:t xml:space="preserve">, present for the meeting. It </w:t>
      </w:r>
      <w:r w:rsidR="00A61172">
        <w:tab/>
      </w:r>
      <w:r w:rsidR="00A61172">
        <w:tab/>
      </w:r>
      <w:r w:rsidR="00A61172">
        <w:tab/>
        <w:t xml:space="preserve">has been a busy and productive year featuring successful productions, </w:t>
      </w:r>
      <w:r w:rsidR="00A61172">
        <w:tab/>
      </w:r>
      <w:r w:rsidR="00A61172">
        <w:tab/>
        <w:t>growing membership</w:t>
      </w:r>
      <w:r w:rsidR="003A620D">
        <w:t>,</w:t>
      </w:r>
      <w:r w:rsidR="00A61172">
        <w:t xml:space="preserve"> and visioning for the </w:t>
      </w:r>
      <w:r w:rsidR="003A620D">
        <w:t>future</w:t>
      </w:r>
      <w:r w:rsidR="00A61172">
        <w:t xml:space="preserve">. This </w:t>
      </w:r>
      <w:r w:rsidR="00A61172">
        <w:tab/>
        <w:t xml:space="preserve">included </w:t>
      </w:r>
      <w:r w:rsidR="003A620D">
        <w:tab/>
      </w:r>
      <w:r w:rsidR="003A620D">
        <w:tab/>
      </w:r>
      <w:r w:rsidR="003A620D">
        <w:tab/>
      </w:r>
      <w:r w:rsidR="00A61172">
        <w:t xml:space="preserve">success in getting a Canadian Heritage Grant in support of celebration </w:t>
      </w:r>
      <w:r w:rsidR="003A620D">
        <w:tab/>
      </w:r>
      <w:r w:rsidR="003A620D">
        <w:tab/>
      </w:r>
      <w:r w:rsidR="003A620D">
        <w:tab/>
      </w:r>
      <w:r w:rsidR="00A61172">
        <w:t>of ATC’s 100</w:t>
      </w:r>
      <w:r w:rsidR="00A61172" w:rsidRPr="00A61172">
        <w:rPr>
          <w:vertAlign w:val="superscript"/>
        </w:rPr>
        <w:t>th</w:t>
      </w:r>
      <w:r w:rsidR="00A61172">
        <w:t xml:space="preserve"> anniversary season </w:t>
      </w:r>
    </w:p>
    <w:p w14:paraId="1E262A31" w14:textId="399BD440" w:rsidR="00925CED" w:rsidRPr="008D5CD1" w:rsidRDefault="008968E1" w:rsidP="005D1689">
      <w:pPr>
        <w:pStyle w:val="ListParagraph"/>
        <w:numPr>
          <w:ilvl w:val="0"/>
          <w:numId w:val="10"/>
        </w:numPr>
        <w:spacing w:after="0" w:line="276" w:lineRule="auto"/>
      </w:pPr>
      <w:r w:rsidRPr="008D5CD1">
        <w:t xml:space="preserve">VP Membership – </w:t>
      </w:r>
      <w:r w:rsidR="00615240">
        <w:t>Prepared by Liz Best. Read by Carolyn Zapf</w:t>
      </w:r>
      <w:r w:rsidR="00BA36FD">
        <w:t>.</w:t>
      </w:r>
      <w:r w:rsidR="00AE460C" w:rsidRPr="008D5CD1">
        <w:t xml:space="preserve"> </w:t>
      </w:r>
      <w:r w:rsidR="009E52E8">
        <w:t xml:space="preserve"> </w:t>
      </w:r>
      <w:r w:rsidR="005D1689">
        <w:t>(01 AGM 2017 Reports –</w:t>
      </w:r>
      <w:r w:rsidR="00615240">
        <w:t xml:space="preserve"> p.</w:t>
      </w:r>
      <w:r w:rsidR="005D1689">
        <w:t xml:space="preserve"> </w:t>
      </w:r>
      <w:r w:rsidR="00615240">
        <w:t>24</w:t>
      </w:r>
      <w:r w:rsidR="005D1689">
        <w:t>)</w:t>
      </w:r>
      <w:r w:rsidR="00615240">
        <w:t xml:space="preserve"> </w:t>
      </w:r>
      <w:r w:rsidR="00AE460C" w:rsidRPr="008D5CD1">
        <w:t xml:space="preserve">This season, Alumnae membership was 146: the highest in five years.  We welcomed 25 new active members and 10 new supporting ones. </w:t>
      </w:r>
    </w:p>
    <w:p w14:paraId="549B5A4F" w14:textId="13CD6424" w:rsidR="008968E1" w:rsidRPr="00A61172" w:rsidRDefault="008968E1" w:rsidP="005D1689">
      <w:pPr>
        <w:pStyle w:val="ListParagraph"/>
        <w:numPr>
          <w:ilvl w:val="0"/>
          <w:numId w:val="10"/>
        </w:numPr>
        <w:spacing w:after="0" w:line="276" w:lineRule="auto"/>
      </w:pPr>
      <w:r w:rsidRPr="008D5CD1">
        <w:t>VP Theatre Manager – Catherine Spence</w:t>
      </w:r>
      <w:r w:rsidR="00D25D3F">
        <w:t xml:space="preserve"> </w:t>
      </w:r>
      <w:r w:rsidR="00615240">
        <w:t>(01 AGM 2017 Reports – p. 5)</w:t>
      </w:r>
    </w:p>
    <w:p w14:paraId="10775054" w14:textId="22F80554" w:rsidR="00A61172" w:rsidRPr="008D5CD1" w:rsidRDefault="00BA36FD" w:rsidP="00A61172">
      <w:pPr>
        <w:pStyle w:val="ListParagraph"/>
        <w:numPr>
          <w:ilvl w:val="0"/>
          <w:numId w:val="0"/>
        </w:numPr>
        <w:spacing w:after="0" w:line="276" w:lineRule="auto"/>
        <w:ind w:left="1440"/>
      </w:pPr>
      <w:r>
        <w:t>The year featured ongoing work on building infrastructure and the installation of new lobby features such as the photomural. Health and safety issues are being monitored and addressed on an ongoing basis.</w:t>
      </w:r>
    </w:p>
    <w:p w14:paraId="4450A42C" w14:textId="36875060" w:rsidR="008876DC" w:rsidRPr="008D5CD1" w:rsidRDefault="008968E1" w:rsidP="005D1689">
      <w:pPr>
        <w:pStyle w:val="ListParagraph"/>
        <w:numPr>
          <w:ilvl w:val="0"/>
          <w:numId w:val="10"/>
        </w:numPr>
        <w:spacing w:after="0" w:line="276" w:lineRule="auto"/>
      </w:pPr>
      <w:r w:rsidRPr="008D5CD1">
        <w:t>Training &amp; Development – Ellen Green</w:t>
      </w:r>
      <w:r w:rsidR="00E92407" w:rsidRPr="008D5CD1">
        <w:t xml:space="preserve"> </w:t>
      </w:r>
      <w:r w:rsidR="00714247">
        <w:t>(01 AGM 2017 Reports – p. 7)</w:t>
      </w:r>
    </w:p>
    <w:p w14:paraId="466C5D76" w14:textId="259DD17B" w:rsidR="007441C2" w:rsidRPr="008D5CD1" w:rsidRDefault="008876DC" w:rsidP="00464F2E">
      <w:pPr>
        <w:spacing w:after="0" w:line="276" w:lineRule="auto"/>
      </w:pPr>
      <w:r w:rsidRPr="008D5CD1">
        <w:tab/>
      </w:r>
      <w:r w:rsidR="00BC6999" w:rsidRPr="008D5CD1">
        <w:tab/>
      </w:r>
      <w:r w:rsidR="00E92407" w:rsidRPr="008D5CD1">
        <w:t xml:space="preserve">Training and Development was busy this season with much help from </w:t>
      </w:r>
      <w:r w:rsidR="00BC6999" w:rsidRPr="008D5CD1">
        <w:tab/>
      </w:r>
      <w:r w:rsidR="00BC6999" w:rsidRPr="008D5CD1">
        <w:tab/>
      </w:r>
      <w:r w:rsidR="00BC6999" w:rsidRPr="008D5CD1">
        <w:tab/>
      </w:r>
      <w:r w:rsidR="00E92407" w:rsidRPr="008D5CD1">
        <w:t xml:space="preserve">many </w:t>
      </w:r>
      <w:r w:rsidRPr="008D5CD1">
        <w:tab/>
      </w:r>
      <w:r w:rsidR="00E92407" w:rsidRPr="008D5CD1">
        <w:t xml:space="preserve">Alumnae Members.  Marketing has been essential to the </w:t>
      </w:r>
      <w:r w:rsidR="0089657C">
        <w:tab/>
      </w:r>
      <w:r w:rsidR="0089657C">
        <w:tab/>
      </w:r>
      <w:r w:rsidR="0089657C">
        <w:tab/>
      </w:r>
      <w:r w:rsidR="0089657C">
        <w:tab/>
      </w:r>
      <w:r w:rsidR="00E92407" w:rsidRPr="008D5CD1">
        <w:t xml:space="preserve">success of projects this season. Along with Andrea Brown's excellent </w:t>
      </w:r>
      <w:r w:rsidR="0089657C">
        <w:tab/>
      </w:r>
      <w:r w:rsidR="0089657C">
        <w:tab/>
      </w:r>
      <w:r w:rsidR="0089657C">
        <w:tab/>
      </w:r>
      <w:r w:rsidR="00E92407" w:rsidRPr="00BD36CC">
        <w:rPr>
          <w:i/>
        </w:rPr>
        <w:t>Alumination</w:t>
      </w:r>
      <w:r w:rsidR="00E92407" w:rsidRPr="008D5CD1">
        <w:t xml:space="preserve"> newsletters and bulletins, thanks </w:t>
      </w:r>
      <w:r w:rsidR="009E52E8">
        <w:t xml:space="preserve">go </w:t>
      </w:r>
      <w:r w:rsidR="00E92407" w:rsidRPr="008D5CD1">
        <w:t xml:space="preserve">to </w:t>
      </w:r>
      <w:r w:rsidR="00BD36CC">
        <w:t>Teresa Bo</w:t>
      </w:r>
      <w:r w:rsidR="00E92407" w:rsidRPr="008D5CD1">
        <w:t>tta</w:t>
      </w:r>
      <w:r w:rsidRPr="008D5CD1">
        <w:t xml:space="preserve">ro </w:t>
      </w:r>
      <w:r w:rsidR="009E52E8">
        <w:tab/>
      </w:r>
      <w:r w:rsidR="009E52E8">
        <w:tab/>
      </w:r>
      <w:r w:rsidR="009E52E8">
        <w:tab/>
      </w:r>
      <w:r w:rsidRPr="008D5CD1">
        <w:t>and her team for a great job</w:t>
      </w:r>
      <w:r w:rsidR="0089657C">
        <w:t>.</w:t>
      </w:r>
    </w:p>
    <w:p w14:paraId="6F6F9375" w14:textId="76DCA525" w:rsidR="006175EF" w:rsidRPr="008D5CD1" w:rsidRDefault="007441C2" w:rsidP="001F6B70">
      <w:pPr>
        <w:pStyle w:val="ListParagraph"/>
        <w:numPr>
          <w:ilvl w:val="0"/>
          <w:numId w:val="11"/>
        </w:numPr>
        <w:spacing w:after="0" w:line="276" w:lineRule="auto"/>
      </w:pPr>
      <w:r w:rsidRPr="008D5CD1">
        <w:t>New Play Development – Ramona Baillie offered a brief summary of the reports in the AGM package written by New Play Development Coordinator, Mary Barnes Amoroso, and Fireworks festival Executive Producer, Molly Thom.</w:t>
      </w:r>
      <w:r w:rsidR="009E52E8">
        <w:t xml:space="preserve"> </w:t>
      </w:r>
      <w:r w:rsidR="001F6B70">
        <w:t xml:space="preserve">(01 AGM 2017 Reports – p. 9) </w:t>
      </w:r>
      <w:r w:rsidR="009E52E8">
        <w:t>Both reported on a busy and successful year.</w:t>
      </w:r>
    </w:p>
    <w:p w14:paraId="08241D69" w14:textId="263A7094" w:rsidR="004249EF" w:rsidRPr="004249EF" w:rsidRDefault="006175EF" w:rsidP="001F6B70">
      <w:pPr>
        <w:pStyle w:val="ListParagraph"/>
        <w:numPr>
          <w:ilvl w:val="0"/>
          <w:numId w:val="10"/>
        </w:numPr>
        <w:spacing w:after="0" w:line="276" w:lineRule="auto"/>
      </w:pPr>
      <w:r w:rsidRPr="008D5CD1">
        <w:t>Marketing and Promotions – Teresa Bottaro</w:t>
      </w:r>
      <w:r w:rsidR="00D25D3F">
        <w:t xml:space="preserve"> </w:t>
      </w:r>
      <w:r w:rsidR="001F6B70">
        <w:t xml:space="preserve">(01 AGM 2017 Reports – p. 12) </w:t>
      </w:r>
      <w:r w:rsidR="004249EF">
        <w:t>Teresa has assumed the role of Marketing Director and manages a team that collaborates with Audience Development. A marketing communications plan is in place for the 100</w:t>
      </w:r>
      <w:r w:rsidR="004249EF" w:rsidRPr="001F6B70">
        <w:rPr>
          <w:vertAlign w:val="superscript"/>
        </w:rPr>
        <w:t>th</w:t>
      </w:r>
      <w:r w:rsidR="004249EF">
        <w:t xml:space="preserve"> anniversary season. </w:t>
      </w:r>
      <w:r w:rsidR="00803D1F">
        <w:t>Social media, public relations, and development of print materials are part of the wide-range of work done by the team.</w:t>
      </w:r>
    </w:p>
    <w:p w14:paraId="53C6CE4E" w14:textId="2DF62E68" w:rsidR="006175EF" w:rsidRPr="008D5CD1" w:rsidRDefault="008968E1" w:rsidP="00464F2E">
      <w:pPr>
        <w:pStyle w:val="ListParagraph"/>
        <w:numPr>
          <w:ilvl w:val="0"/>
          <w:numId w:val="10"/>
        </w:numPr>
        <w:spacing w:after="0" w:line="276" w:lineRule="auto"/>
      </w:pPr>
      <w:r w:rsidRPr="008D5CD1">
        <w:lastRenderedPageBreak/>
        <w:t>Audience</w:t>
      </w:r>
      <w:r w:rsidR="00890A81" w:rsidRPr="008D5CD1">
        <w:t xml:space="preserve"> Development – Carina Cojee</w:t>
      </w:r>
      <w:r w:rsidRPr="008D5CD1">
        <w:t>n</w:t>
      </w:r>
      <w:r w:rsidR="00083B25" w:rsidRPr="008D5CD1">
        <w:t xml:space="preserve"> </w:t>
      </w:r>
      <w:r w:rsidR="00777452">
        <w:t xml:space="preserve">(01 AGM 2017 Reports – p. 11) </w:t>
      </w:r>
      <w:r w:rsidR="00A31716" w:rsidRPr="008D5CD1">
        <w:t xml:space="preserve">Carina reported her </w:t>
      </w:r>
      <w:r w:rsidR="00083B25" w:rsidRPr="008D5CD1">
        <w:t xml:space="preserve">role this year has been mostly to assist the marketing coordinator to reach out to an external audience via emails. Open rates range from 32% to 47%, which are higher than the </w:t>
      </w:r>
      <w:r w:rsidR="00777452">
        <w:t>i</w:t>
      </w:r>
      <w:r w:rsidR="006175EF" w:rsidRPr="008D5CD1">
        <w:t xml:space="preserve">ndustry average of 26%. </w:t>
      </w:r>
    </w:p>
    <w:p w14:paraId="03C32862" w14:textId="674CCA8A" w:rsidR="00DC51E5" w:rsidRPr="008D5CD1" w:rsidRDefault="00481089" w:rsidP="00B07591">
      <w:pPr>
        <w:pStyle w:val="ListParagraph"/>
        <w:numPr>
          <w:ilvl w:val="0"/>
          <w:numId w:val="10"/>
        </w:numPr>
        <w:spacing w:after="0" w:line="276" w:lineRule="auto"/>
      </w:pPr>
      <w:r w:rsidRPr="008D5CD1">
        <w:t>New Ideas Festival – Caroly</w:t>
      </w:r>
      <w:r w:rsidR="006175EF" w:rsidRPr="008D5CD1">
        <w:t>n</w:t>
      </w:r>
      <w:r w:rsidRPr="008D5CD1">
        <w:t xml:space="preserve"> Zapf</w:t>
      </w:r>
      <w:r w:rsidR="00B07591">
        <w:t xml:space="preserve"> (01 AGM 2017 Reports – p. </w:t>
      </w:r>
      <w:r w:rsidR="001A14D5">
        <w:t>1</w:t>
      </w:r>
      <w:r w:rsidR="00B07591">
        <w:t>5)</w:t>
      </w:r>
    </w:p>
    <w:p w14:paraId="14AEE645" w14:textId="13E85AC7" w:rsidR="00925CED" w:rsidRPr="008D5CD1" w:rsidRDefault="00856965" w:rsidP="00464F2E">
      <w:pPr>
        <w:spacing w:after="0" w:line="276" w:lineRule="auto"/>
      </w:pPr>
      <w:r>
        <w:tab/>
      </w:r>
      <w:r>
        <w:tab/>
      </w:r>
      <w:r w:rsidR="00E13FA0" w:rsidRPr="008D5CD1">
        <w:t xml:space="preserve">The 2017 festival was </w:t>
      </w:r>
      <w:r w:rsidR="009E52E8">
        <w:t>a great su</w:t>
      </w:r>
      <w:r w:rsidR="00601831">
        <w:t>c</w:t>
      </w:r>
      <w:r w:rsidR="009E52E8">
        <w:t>cess</w:t>
      </w:r>
      <w:r w:rsidR="00E13FA0" w:rsidRPr="008D5CD1">
        <w:t xml:space="preserve">, both artistically and financially. </w:t>
      </w:r>
      <w:r w:rsidR="009E52E8">
        <w:tab/>
      </w:r>
      <w:r w:rsidR="009E52E8">
        <w:tab/>
      </w:r>
      <w:r w:rsidR="00601831">
        <w:tab/>
      </w:r>
      <w:r w:rsidR="00E13FA0" w:rsidRPr="008D5CD1">
        <w:t xml:space="preserve">NIF </w:t>
      </w:r>
      <w:r w:rsidR="009E52E8">
        <w:t xml:space="preserve">was proud to present </w:t>
      </w:r>
      <w:r w:rsidR="00E13FA0" w:rsidRPr="008D5CD1">
        <w:t>an all-Canadian festival this year.</w:t>
      </w:r>
    </w:p>
    <w:p w14:paraId="44A4D4C6" w14:textId="758CD0E2" w:rsidR="006175EF" w:rsidRPr="00803D1F" w:rsidRDefault="00C5153A" w:rsidP="0073522E">
      <w:pPr>
        <w:pStyle w:val="ListParagraph"/>
        <w:numPr>
          <w:ilvl w:val="0"/>
          <w:numId w:val="10"/>
        </w:numPr>
        <w:spacing w:after="0" w:line="276" w:lineRule="auto"/>
      </w:pPr>
      <w:r w:rsidRPr="008D5CD1">
        <w:t>Main Stage – (read by Brenda Darling)</w:t>
      </w:r>
      <w:r w:rsidR="00D25D3F">
        <w:t xml:space="preserve"> </w:t>
      </w:r>
      <w:r w:rsidR="0073522E">
        <w:t>(01 AGM 2017 Reports – p. 19)</w:t>
      </w:r>
    </w:p>
    <w:p w14:paraId="6B423DD3" w14:textId="0A8E8F45" w:rsidR="00803D1F" w:rsidRPr="00330EE6" w:rsidRDefault="00330EE6" w:rsidP="00803D1F">
      <w:pPr>
        <w:pStyle w:val="ListParagraph"/>
        <w:numPr>
          <w:ilvl w:val="0"/>
          <w:numId w:val="0"/>
        </w:numPr>
        <w:spacing w:after="0" w:line="276" w:lineRule="auto"/>
        <w:ind w:left="1440"/>
      </w:pPr>
      <w:r>
        <w:t>Joanne Williams and her team created a vibrant, contemporary main</w:t>
      </w:r>
      <w:r w:rsidR="009B7F15">
        <w:t xml:space="preserve"> </w:t>
      </w:r>
      <w:r>
        <w:t xml:space="preserve">stage program: </w:t>
      </w:r>
      <w:r w:rsidRPr="00A42A60">
        <w:rPr>
          <w:i/>
        </w:rPr>
        <w:t xml:space="preserve">This </w:t>
      </w:r>
      <w:r>
        <w:t xml:space="preserve">by Melissa James Gibson directed by Rebecca Ballarin; </w:t>
      </w:r>
      <w:r w:rsidRPr="00A42A60">
        <w:rPr>
          <w:i/>
        </w:rPr>
        <w:t>The Gut Girls</w:t>
      </w:r>
      <w:r>
        <w:t xml:space="preserve"> by Sarah Daniels directed by Maya Rabinovich; </w:t>
      </w:r>
      <w:r w:rsidRPr="00A42A60">
        <w:rPr>
          <w:i/>
        </w:rPr>
        <w:t>The Clean House</w:t>
      </w:r>
      <w:r>
        <w:t xml:space="preserve"> by Sarah Ruhl directed by Ali Joy Richardson. </w:t>
      </w:r>
    </w:p>
    <w:p w14:paraId="060A956A" w14:textId="77777777" w:rsidR="00864C83" w:rsidRPr="008D5CD1" w:rsidRDefault="00864C83" w:rsidP="00864C83">
      <w:pPr>
        <w:pStyle w:val="ListParagraph"/>
        <w:numPr>
          <w:ilvl w:val="0"/>
          <w:numId w:val="0"/>
        </w:numPr>
        <w:spacing w:after="0" w:line="276" w:lineRule="auto"/>
        <w:ind w:left="1440"/>
      </w:pPr>
    </w:p>
    <w:p w14:paraId="43B52888" w14:textId="77777777" w:rsidR="007D42AE" w:rsidRPr="008D5CD1" w:rsidRDefault="007D42AE" w:rsidP="005C5694">
      <w:pPr>
        <w:pStyle w:val="ListParagraph"/>
        <w:numPr>
          <w:ilvl w:val="0"/>
          <w:numId w:val="2"/>
        </w:numPr>
        <w:spacing w:after="0" w:line="276" w:lineRule="auto"/>
      </w:pPr>
      <w:r w:rsidRPr="008D5CD1">
        <w:t>Discussion about the Board reports followed.</w:t>
      </w:r>
    </w:p>
    <w:p w14:paraId="3CC15E97" w14:textId="1A3B6B81" w:rsidR="00A625C0" w:rsidRPr="008D5CD1" w:rsidRDefault="00A42A60" w:rsidP="005C5694">
      <w:pPr>
        <w:pStyle w:val="ListParagraph"/>
        <w:numPr>
          <w:ilvl w:val="0"/>
          <w:numId w:val="4"/>
        </w:numPr>
        <w:spacing w:after="0" w:line="276" w:lineRule="auto"/>
      </w:pPr>
      <w:r>
        <w:rPr>
          <w:b/>
        </w:rPr>
        <w:t>Suggestion</w:t>
      </w:r>
      <w:r w:rsidR="00A625C0" w:rsidRPr="00A674E7">
        <w:rPr>
          <w:b/>
        </w:rPr>
        <w:t xml:space="preserve">: </w:t>
      </w:r>
      <w:r>
        <w:t>We should</w:t>
      </w:r>
      <w:r w:rsidR="00A625C0" w:rsidRPr="008D5CD1">
        <w:t xml:space="preserve"> look into 50% of</w:t>
      </w:r>
      <w:r w:rsidR="0045239F" w:rsidRPr="008D5CD1">
        <w:t xml:space="preserve"> cast being </w:t>
      </w:r>
      <w:r>
        <w:t xml:space="preserve">ATC </w:t>
      </w:r>
      <w:r w:rsidR="0045239F" w:rsidRPr="008D5CD1">
        <w:t xml:space="preserve">members and giving </w:t>
      </w:r>
      <w:r w:rsidR="00A625C0" w:rsidRPr="008D5CD1">
        <w:t>preference to in-house directors if are of same ability</w:t>
      </w:r>
      <w:r>
        <w:t xml:space="preserve"> as other applicants. This is</w:t>
      </w:r>
      <w:r w:rsidR="0045239F" w:rsidRPr="008D5CD1">
        <w:t xml:space="preserve"> in the </w:t>
      </w:r>
      <w:r w:rsidR="00C04443" w:rsidRPr="008D5CD1">
        <w:t>production manual</w:t>
      </w:r>
      <w:r w:rsidR="00A625C0" w:rsidRPr="008D5CD1">
        <w:t xml:space="preserve">. </w:t>
      </w:r>
      <w:r w:rsidR="00A625C0" w:rsidRPr="00A674E7">
        <w:rPr>
          <w:b/>
        </w:rPr>
        <w:t>Answer:</w:t>
      </w:r>
      <w:r w:rsidR="00A625C0" w:rsidRPr="008D5CD1">
        <w:t xml:space="preserve"> </w:t>
      </w:r>
      <w:r w:rsidR="00C04443" w:rsidRPr="008D5CD1">
        <w:t>We will look into it.</w:t>
      </w:r>
    </w:p>
    <w:p w14:paraId="35E9C015" w14:textId="0894CD55" w:rsidR="00F10A6A" w:rsidRPr="008D5CD1" w:rsidRDefault="00F10A6A" w:rsidP="005C5694">
      <w:pPr>
        <w:pStyle w:val="ListParagraph"/>
        <w:numPr>
          <w:ilvl w:val="0"/>
          <w:numId w:val="4"/>
        </w:numPr>
        <w:spacing w:after="0" w:line="276" w:lineRule="auto"/>
      </w:pPr>
      <w:r w:rsidRPr="00A674E7">
        <w:rPr>
          <w:b/>
        </w:rPr>
        <w:t>Suggestions:</w:t>
      </w:r>
      <w:r w:rsidRPr="008D5CD1">
        <w:t xml:space="preserve"> Phone individuals, send individualized </w:t>
      </w:r>
      <w:r w:rsidR="00536DD0" w:rsidRPr="008D5CD1">
        <w:t xml:space="preserve">emails, </w:t>
      </w:r>
      <w:r w:rsidR="00121F6E" w:rsidRPr="008D5CD1">
        <w:t xml:space="preserve">and </w:t>
      </w:r>
      <w:r w:rsidR="00536DD0" w:rsidRPr="008D5CD1">
        <w:t>hold</w:t>
      </w:r>
      <w:r w:rsidR="00B62424" w:rsidRPr="008D5CD1">
        <w:t xml:space="preserve"> </w:t>
      </w:r>
      <w:r w:rsidR="007D42AE" w:rsidRPr="008D5CD1">
        <w:t>open casting</w:t>
      </w:r>
      <w:r w:rsidR="002C0E68" w:rsidRPr="008D5CD1">
        <w:t>.</w:t>
      </w:r>
    </w:p>
    <w:p w14:paraId="12B9B2A8" w14:textId="77777777" w:rsidR="00A73CAE" w:rsidRDefault="002C0E68" w:rsidP="005C5694">
      <w:pPr>
        <w:pStyle w:val="ListParagraph"/>
        <w:numPr>
          <w:ilvl w:val="0"/>
          <w:numId w:val="4"/>
        </w:numPr>
        <w:spacing w:after="0" w:line="276" w:lineRule="auto"/>
      </w:pPr>
      <w:r w:rsidRPr="00A674E7">
        <w:rPr>
          <w:b/>
        </w:rPr>
        <w:t>Question:</w:t>
      </w:r>
      <w:r w:rsidRPr="008D5CD1">
        <w:t xml:space="preserve"> Why if you are cast, are you not required to become a member?</w:t>
      </w:r>
      <w:r w:rsidR="0045239F" w:rsidRPr="008D5CD1">
        <w:t xml:space="preserve"> </w:t>
      </w:r>
      <w:r w:rsidR="00276411" w:rsidRPr="00A674E7">
        <w:rPr>
          <w:b/>
        </w:rPr>
        <w:t>Answer:</w:t>
      </w:r>
      <w:r w:rsidR="00276411" w:rsidRPr="008D5CD1">
        <w:t xml:space="preserve"> Good idea but what about the men?</w:t>
      </w:r>
      <w:r w:rsidR="00A674E7">
        <w:t xml:space="preserve">  </w:t>
      </w:r>
    </w:p>
    <w:p w14:paraId="754E0C9C" w14:textId="7DDD6415" w:rsidR="007D42AE" w:rsidRPr="008D5CD1" w:rsidRDefault="00A73CAE" w:rsidP="005C5694">
      <w:pPr>
        <w:pStyle w:val="ListParagraph"/>
        <w:numPr>
          <w:ilvl w:val="0"/>
          <w:numId w:val="4"/>
        </w:numPr>
        <w:spacing w:after="0" w:line="276" w:lineRule="auto"/>
      </w:pPr>
      <w:r>
        <w:rPr>
          <w:b/>
        </w:rPr>
        <w:t>Suggestion:</w:t>
      </w:r>
      <w:r>
        <w:t xml:space="preserve"> </w:t>
      </w:r>
      <w:r w:rsidR="00A674E7">
        <w:t xml:space="preserve">What about a performance fee </w:t>
      </w:r>
      <w:r w:rsidR="00276411" w:rsidRPr="008D5CD1">
        <w:t xml:space="preserve">for both men and women? </w:t>
      </w:r>
      <w:r>
        <w:t>(And</w:t>
      </w:r>
      <w:r w:rsidR="00276411" w:rsidRPr="008D5CD1">
        <w:t xml:space="preserve"> if you’re a member, you don’t have to pay.</w:t>
      </w:r>
      <w:r>
        <w:t>)</w:t>
      </w:r>
      <w:r w:rsidR="00A674E7">
        <w:t xml:space="preserve"> All </w:t>
      </w:r>
      <w:r w:rsidR="008D480E" w:rsidRPr="008D5CD1">
        <w:t>community theatres do it.</w:t>
      </w:r>
      <w:r w:rsidR="007711E7" w:rsidRPr="008D5CD1">
        <w:t xml:space="preserve"> Can tell them th</w:t>
      </w:r>
      <w:r w:rsidR="00A674E7">
        <w:t xml:space="preserve">at the performance fee for our </w:t>
      </w:r>
      <w:r w:rsidR="007711E7" w:rsidRPr="008D5CD1">
        <w:t>insurance.</w:t>
      </w:r>
    </w:p>
    <w:p w14:paraId="0B97A5D0" w14:textId="17B2CF72" w:rsidR="007D42AE" w:rsidRPr="008D5CD1" w:rsidRDefault="00C04443" w:rsidP="005C5694">
      <w:pPr>
        <w:pStyle w:val="ListParagraph"/>
        <w:numPr>
          <w:ilvl w:val="0"/>
          <w:numId w:val="4"/>
        </w:numPr>
        <w:spacing w:after="0" w:line="276" w:lineRule="auto"/>
      </w:pPr>
      <w:r w:rsidRPr="00A674E7">
        <w:rPr>
          <w:b/>
        </w:rPr>
        <w:t xml:space="preserve">Question: </w:t>
      </w:r>
      <w:r w:rsidR="00A73CAE">
        <w:t xml:space="preserve">Have a MOU written up for </w:t>
      </w:r>
      <w:r w:rsidRPr="008D5CD1">
        <w:t>pro</w:t>
      </w:r>
      <w:r w:rsidR="00A73CAE">
        <w:t>ducers and directors to sign. B</w:t>
      </w:r>
      <w:r w:rsidRPr="008D5CD1">
        <w:t xml:space="preserve">oard to acknowledge it. </w:t>
      </w:r>
      <w:r w:rsidR="00D41917" w:rsidRPr="00A674E7">
        <w:rPr>
          <w:b/>
        </w:rPr>
        <w:t>Answer:</w:t>
      </w:r>
      <w:r w:rsidR="00D41917" w:rsidRPr="008D5CD1">
        <w:t xml:space="preserve"> Is a good idea to follow up on.</w:t>
      </w:r>
      <w:r w:rsidR="007D42AE" w:rsidRPr="008D5CD1">
        <w:t xml:space="preserve"> </w:t>
      </w:r>
    </w:p>
    <w:p w14:paraId="7B06FBBC" w14:textId="4A66082F" w:rsidR="006175EF" w:rsidRDefault="007D42AE" w:rsidP="005C5694">
      <w:pPr>
        <w:pStyle w:val="ListParagraph"/>
        <w:numPr>
          <w:ilvl w:val="0"/>
          <w:numId w:val="4"/>
        </w:numPr>
        <w:spacing w:after="0" w:line="276" w:lineRule="auto"/>
      </w:pPr>
      <w:r w:rsidRPr="00A674E7">
        <w:rPr>
          <w:b/>
        </w:rPr>
        <w:t>Question:</w:t>
      </w:r>
      <w:r w:rsidRPr="008D5CD1">
        <w:t xml:space="preserve"> Can we have more access to rehearsal space rather than allotting it to rentals? </w:t>
      </w:r>
      <w:r w:rsidRPr="00A674E7">
        <w:rPr>
          <w:b/>
        </w:rPr>
        <w:t>Answer:</w:t>
      </w:r>
      <w:r w:rsidRPr="008D5CD1">
        <w:t xml:space="preserve"> We need the income.</w:t>
      </w:r>
    </w:p>
    <w:p w14:paraId="668163BC" w14:textId="77777777" w:rsidR="00D404BD" w:rsidRPr="008D5CD1" w:rsidRDefault="00D404BD" w:rsidP="00D404BD">
      <w:pPr>
        <w:pStyle w:val="ListParagraph"/>
        <w:numPr>
          <w:ilvl w:val="0"/>
          <w:numId w:val="0"/>
        </w:numPr>
        <w:spacing w:after="0" w:line="276" w:lineRule="auto"/>
        <w:ind w:left="1440"/>
      </w:pPr>
    </w:p>
    <w:p w14:paraId="4F3D00C5" w14:textId="5D80C2B4" w:rsidR="008968E1" w:rsidRPr="008D5CD1" w:rsidRDefault="008968E1" w:rsidP="00FD2D3F">
      <w:pPr>
        <w:pStyle w:val="ListParagraph"/>
        <w:numPr>
          <w:ilvl w:val="0"/>
          <w:numId w:val="2"/>
        </w:numPr>
        <w:spacing w:after="0" w:line="276" w:lineRule="auto"/>
      </w:pPr>
      <w:r w:rsidRPr="008D5CD1">
        <w:t>Summary Report by Departments</w:t>
      </w:r>
      <w:r w:rsidR="0073522E">
        <w:t xml:space="preserve"> </w:t>
      </w:r>
    </w:p>
    <w:p w14:paraId="617B76B6" w14:textId="20D1019F" w:rsidR="005B5A84" w:rsidRPr="005B5A84" w:rsidRDefault="008968E1" w:rsidP="005B5A84">
      <w:pPr>
        <w:pStyle w:val="ListParagraph"/>
        <w:numPr>
          <w:ilvl w:val="0"/>
          <w:numId w:val="0"/>
        </w:numPr>
        <w:spacing w:after="0" w:line="276" w:lineRule="auto"/>
        <w:ind w:left="1440"/>
      </w:pPr>
      <w:r w:rsidRPr="008D5CD1">
        <w:t xml:space="preserve">Rentals Managers– </w:t>
      </w:r>
      <w:r w:rsidR="00985D72" w:rsidRPr="008D5CD1">
        <w:t xml:space="preserve">Susan Q Wilson (read by </w:t>
      </w:r>
      <w:r w:rsidRPr="008D5CD1">
        <w:t>Rhona Bennett</w:t>
      </w:r>
      <w:r w:rsidR="00985D72" w:rsidRPr="008D5CD1">
        <w:t>)</w:t>
      </w:r>
      <w:r w:rsidR="00A674E7">
        <w:t xml:space="preserve"> </w:t>
      </w:r>
      <w:r w:rsidR="00C94F9A">
        <w:t>(</w:t>
      </w:r>
      <w:r w:rsidR="00AF4220">
        <w:t xml:space="preserve">04 AGM 2017 Rentals Report 2016-2017) </w:t>
      </w:r>
      <w:r w:rsidR="005B5A84">
        <w:t xml:space="preserve">Rental rates were reviewed this year and raised to be more into line with those of similar venues in the city. </w:t>
      </w:r>
    </w:p>
    <w:p w14:paraId="0676C851" w14:textId="75ED5F8F" w:rsidR="008968E1" w:rsidRPr="008D5CD1" w:rsidRDefault="008968E1" w:rsidP="005C5694">
      <w:pPr>
        <w:pStyle w:val="ListParagraph"/>
        <w:numPr>
          <w:ilvl w:val="1"/>
          <w:numId w:val="2"/>
        </w:numPr>
        <w:spacing w:after="0" w:line="276" w:lineRule="auto"/>
      </w:pPr>
      <w:r w:rsidRPr="008D5CD1">
        <w:t>Interim FOH Manager – Catherine Spence</w:t>
      </w:r>
      <w:r w:rsidR="00F54EF2">
        <w:t xml:space="preserve"> (01 AGM 2017 Reports – p. 20)</w:t>
      </w:r>
    </w:p>
    <w:p w14:paraId="6E25365E" w14:textId="389398AA" w:rsidR="00D41FB1" w:rsidRPr="008D5CD1" w:rsidRDefault="00E05A12" w:rsidP="00464F2E">
      <w:pPr>
        <w:spacing w:after="0" w:line="276" w:lineRule="auto"/>
      </w:pPr>
      <w:r>
        <w:lastRenderedPageBreak/>
        <w:tab/>
      </w:r>
      <w:r>
        <w:tab/>
      </w:r>
      <w:r w:rsidR="00D41FB1" w:rsidRPr="008D5CD1">
        <w:t>Liz Best noted as a great help.</w:t>
      </w:r>
      <w:r w:rsidR="005B5A84">
        <w:t xml:space="preserve"> The lack of an overall FOH coordinator </w:t>
      </w:r>
      <w:r w:rsidR="005B5A84">
        <w:tab/>
      </w:r>
      <w:r w:rsidR="005B5A84">
        <w:tab/>
      </w:r>
      <w:r w:rsidR="005B5A84">
        <w:tab/>
        <w:t xml:space="preserve">last season created communication challenges. However, FOH for </w:t>
      </w:r>
      <w:r w:rsidR="005B5A84">
        <w:tab/>
      </w:r>
      <w:r w:rsidR="005B5A84">
        <w:tab/>
      </w:r>
      <w:r w:rsidR="005B5A84">
        <w:tab/>
        <w:t>individual productions was handled by experienced members.</w:t>
      </w:r>
    </w:p>
    <w:p w14:paraId="15EF70D1" w14:textId="0148EB74" w:rsidR="008968E1" w:rsidRPr="005B5A84" w:rsidRDefault="008968E1" w:rsidP="005C5694">
      <w:pPr>
        <w:pStyle w:val="ListParagraph"/>
        <w:numPr>
          <w:ilvl w:val="1"/>
          <w:numId w:val="2"/>
        </w:numPr>
        <w:spacing w:after="0" w:line="276" w:lineRule="auto"/>
      </w:pPr>
      <w:r w:rsidRPr="008D5CD1">
        <w:t xml:space="preserve">Bar Manager – </w:t>
      </w:r>
      <w:r w:rsidR="00D41FB1" w:rsidRPr="008D5CD1">
        <w:t xml:space="preserve">Shelley Cahill (read by </w:t>
      </w:r>
      <w:r w:rsidRPr="008D5CD1">
        <w:t>Catherine Spence</w:t>
      </w:r>
      <w:bookmarkStart w:id="0" w:name="_GoBack"/>
      <w:bookmarkEnd w:id="0"/>
      <w:r w:rsidR="00D41FB1" w:rsidRPr="008D5CD1">
        <w:t>)</w:t>
      </w:r>
      <w:r w:rsidR="003868CB">
        <w:t xml:space="preserve"> </w:t>
      </w:r>
    </w:p>
    <w:p w14:paraId="70576276" w14:textId="65981F24" w:rsidR="005B5A84" w:rsidRPr="005B5A84" w:rsidRDefault="003B788F" w:rsidP="005B5A84">
      <w:pPr>
        <w:pStyle w:val="ListParagraph"/>
        <w:numPr>
          <w:ilvl w:val="0"/>
          <w:numId w:val="0"/>
        </w:numPr>
        <w:spacing w:after="0" w:line="276" w:lineRule="auto"/>
        <w:ind w:left="1440"/>
      </w:pPr>
      <w:r>
        <w:t>Bar sales were good this year with a 43% profit.</w:t>
      </w:r>
    </w:p>
    <w:p w14:paraId="1DC7CDE8" w14:textId="4ED97E42" w:rsidR="008968E1" w:rsidRPr="003868CB" w:rsidRDefault="008968E1" w:rsidP="005C5694">
      <w:pPr>
        <w:pStyle w:val="ListParagraph"/>
        <w:numPr>
          <w:ilvl w:val="1"/>
          <w:numId w:val="2"/>
        </w:numPr>
        <w:spacing w:after="0" w:line="276" w:lineRule="auto"/>
      </w:pPr>
      <w:r w:rsidRPr="008D5CD1">
        <w:t>Archivist – Catherine Spence</w:t>
      </w:r>
      <w:r w:rsidR="00A674E7">
        <w:t xml:space="preserve"> </w:t>
      </w:r>
      <w:r w:rsidR="003868CB">
        <w:t>(01 AGM 2017 Reports – p. 22)</w:t>
      </w:r>
    </w:p>
    <w:p w14:paraId="3F45DB2D" w14:textId="2ADD08E4" w:rsidR="00FD2D3F" w:rsidRPr="00A674E7" w:rsidRDefault="00FD2D3F" w:rsidP="00FD2D3F">
      <w:pPr>
        <w:pStyle w:val="ListParagraph"/>
        <w:numPr>
          <w:ilvl w:val="0"/>
          <w:numId w:val="0"/>
        </w:numPr>
        <w:spacing w:after="0" w:line="276" w:lineRule="auto"/>
        <w:ind w:left="1440"/>
        <w:rPr>
          <w:color w:val="FF0000"/>
        </w:rPr>
      </w:pPr>
      <w:r>
        <w:t xml:space="preserve">The archives collection continues to grow with additions of production reviews and photos, etc. Robin Whittaker continues to work on the ATC history project. </w:t>
      </w:r>
      <w:r w:rsidR="003D0F65">
        <w:t>The book is slated to be published late in 2018. It is hoped some preview materials will be available in advance.</w:t>
      </w:r>
    </w:p>
    <w:p w14:paraId="0CDC04EF" w14:textId="77777777" w:rsidR="00D404BD" w:rsidRPr="008D5CD1" w:rsidRDefault="00D404BD" w:rsidP="00D404BD">
      <w:pPr>
        <w:pStyle w:val="ListParagraph"/>
        <w:numPr>
          <w:ilvl w:val="0"/>
          <w:numId w:val="0"/>
        </w:numPr>
        <w:spacing w:after="0" w:line="276" w:lineRule="auto"/>
        <w:ind w:left="1440"/>
      </w:pPr>
    </w:p>
    <w:p w14:paraId="478E6EC6" w14:textId="77777777" w:rsidR="0045239F" w:rsidRPr="008D5CD1" w:rsidRDefault="0045239F" w:rsidP="005C5694">
      <w:pPr>
        <w:pStyle w:val="ListParagraph"/>
        <w:numPr>
          <w:ilvl w:val="0"/>
          <w:numId w:val="2"/>
        </w:numPr>
        <w:spacing w:after="0" w:line="276" w:lineRule="auto"/>
      </w:pPr>
      <w:r w:rsidRPr="008D5CD1">
        <w:t>Oral Reports from the floor were received.</w:t>
      </w:r>
    </w:p>
    <w:p w14:paraId="02475B48" w14:textId="45F1C18D" w:rsidR="0045239F" w:rsidRPr="008D5CD1" w:rsidRDefault="00827B82" w:rsidP="005C5694">
      <w:pPr>
        <w:pStyle w:val="ListParagraph"/>
        <w:numPr>
          <w:ilvl w:val="1"/>
          <w:numId w:val="2"/>
        </w:numPr>
        <w:spacing w:after="0" w:line="276" w:lineRule="auto"/>
      </w:pPr>
      <w:r w:rsidRPr="008D5CD1">
        <w:t xml:space="preserve">Raizie </w:t>
      </w:r>
      <w:r w:rsidR="007D734D" w:rsidRPr="008D5CD1">
        <w:t>Brownstone</w:t>
      </w:r>
      <w:r w:rsidRPr="008D5CD1">
        <w:t xml:space="preserve"> “Props report”</w:t>
      </w:r>
      <w:r w:rsidR="00C31F2A">
        <w:t>.</w:t>
      </w:r>
      <w:r w:rsidRPr="008D5CD1">
        <w:t xml:space="preserve"> Props collection grows but props people are buying what we already have and leaving things we don’t need. It is hard to keep ahead of the inflow</w:t>
      </w:r>
      <w:r w:rsidR="00EF559D" w:rsidRPr="008D5CD1">
        <w:t>.</w:t>
      </w:r>
      <w:r w:rsidR="001C50BA" w:rsidRPr="008D5CD1">
        <w:t xml:space="preserve"> </w:t>
      </w:r>
    </w:p>
    <w:p w14:paraId="4220E7D4" w14:textId="2567D86A" w:rsidR="001C50BA" w:rsidRDefault="001C50BA" w:rsidP="005C5694">
      <w:pPr>
        <w:pStyle w:val="ListParagraph"/>
        <w:numPr>
          <w:ilvl w:val="1"/>
          <w:numId w:val="5"/>
        </w:numPr>
        <w:spacing w:after="0" w:line="276" w:lineRule="auto"/>
      </w:pPr>
      <w:r w:rsidRPr="008D5CD1">
        <w:t xml:space="preserve">Margaret Spence gave wardrobe report. </w:t>
      </w:r>
      <w:r w:rsidR="00C31F2A">
        <w:t xml:space="preserve">She led </w:t>
      </w:r>
      <w:r w:rsidR="00D46F77" w:rsidRPr="008D5CD1">
        <w:t>a clean up t</w:t>
      </w:r>
      <w:r w:rsidR="00C31F2A">
        <w:t>o deal with a moth problem and discard</w:t>
      </w:r>
      <w:r w:rsidR="00D46F77" w:rsidRPr="008D5CD1">
        <w:t xml:space="preserve"> costumes. </w:t>
      </w:r>
      <w:r w:rsidR="00C31F2A">
        <w:t>She w</w:t>
      </w:r>
      <w:r w:rsidRPr="008D5CD1">
        <w:t>as assisted by Jane</w:t>
      </w:r>
      <w:r w:rsidR="00A03CAC" w:rsidRPr="008D5CD1">
        <w:t xml:space="preserve"> Chavennes</w:t>
      </w:r>
      <w:r w:rsidRPr="008D5CD1">
        <w:t xml:space="preserve">, </w:t>
      </w:r>
      <w:r w:rsidR="00A03CAC" w:rsidRPr="008D5CD1">
        <w:t xml:space="preserve">Toni Hanson, </w:t>
      </w:r>
      <w:r w:rsidRPr="008D5CD1">
        <w:t>Anne</w:t>
      </w:r>
      <w:r w:rsidR="009342AC" w:rsidRPr="008D5CD1">
        <w:t xml:space="preserve"> Harper</w:t>
      </w:r>
      <w:r w:rsidRPr="008D5CD1">
        <w:t xml:space="preserve">, </w:t>
      </w:r>
      <w:r w:rsidR="009342AC" w:rsidRPr="008D5CD1">
        <w:t xml:space="preserve">Andrea Brown, </w:t>
      </w:r>
      <w:r w:rsidRPr="008D5CD1">
        <w:t>Catherine</w:t>
      </w:r>
      <w:r w:rsidR="009342AC" w:rsidRPr="008D5CD1">
        <w:t xml:space="preserve"> Spence</w:t>
      </w:r>
      <w:r w:rsidRPr="008D5CD1">
        <w:t>, Martha</w:t>
      </w:r>
      <w:r w:rsidR="009342AC" w:rsidRPr="008D5CD1">
        <w:t xml:space="preserve"> Spence</w:t>
      </w:r>
      <w:r w:rsidRPr="008D5CD1">
        <w:t xml:space="preserve">, </w:t>
      </w:r>
      <w:r w:rsidR="009342AC" w:rsidRPr="008D5CD1">
        <w:t>Joan Burrows, Kay Randewich, and Peter de Freitas</w:t>
      </w:r>
      <w:r w:rsidR="00C31F2A">
        <w:t>. Wardrobe clean-</w:t>
      </w:r>
      <w:r w:rsidRPr="008D5CD1">
        <w:t>up is ongoing.</w:t>
      </w:r>
      <w:r w:rsidR="00D46F77" w:rsidRPr="008D5CD1">
        <w:t xml:space="preserve"> Margaret offered a big thank you to those who helped her.</w:t>
      </w:r>
    </w:p>
    <w:p w14:paraId="1B869A92" w14:textId="77777777" w:rsidR="00155200" w:rsidRPr="008D5CD1" w:rsidRDefault="00155200" w:rsidP="00155200">
      <w:pPr>
        <w:pStyle w:val="ListParagraph"/>
        <w:numPr>
          <w:ilvl w:val="0"/>
          <w:numId w:val="0"/>
        </w:numPr>
        <w:spacing w:after="0" w:line="276" w:lineRule="auto"/>
        <w:ind w:left="1440"/>
      </w:pPr>
    </w:p>
    <w:p w14:paraId="706B8D91" w14:textId="34D8A085" w:rsidR="003566FC" w:rsidRPr="008D5CD1" w:rsidRDefault="00954725" w:rsidP="005C5694">
      <w:pPr>
        <w:pStyle w:val="ListParagraph"/>
        <w:numPr>
          <w:ilvl w:val="0"/>
          <w:numId w:val="2"/>
        </w:numPr>
        <w:spacing w:after="0" w:line="276" w:lineRule="auto"/>
      </w:pPr>
      <w:r w:rsidRPr="008D5CD1">
        <w:t>Discussion about the Department reports followed.</w:t>
      </w:r>
    </w:p>
    <w:p w14:paraId="1BE626DD" w14:textId="77777777" w:rsidR="00C31F2A" w:rsidRDefault="00EF559D" w:rsidP="005C5694">
      <w:pPr>
        <w:pStyle w:val="ListParagraph"/>
        <w:numPr>
          <w:ilvl w:val="0"/>
          <w:numId w:val="6"/>
        </w:numPr>
        <w:spacing w:after="0" w:line="276" w:lineRule="auto"/>
      </w:pPr>
      <w:r w:rsidRPr="00A674E7">
        <w:rPr>
          <w:b/>
        </w:rPr>
        <w:t xml:space="preserve">Recommendation: </w:t>
      </w:r>
      <w:r w:rsidRPr="008D5CD1">
        <w:t xml:space="preserve">Make it possible for box office to be able to receive payment by VISA, Mastercard, </w:t>
      </w:r>
      <w:r w:rsidR="0045239F" w:rsidRPr="008D5CD1">
        <w:t xml:space="preserve">and </w:t>
      </w:r>
      <w:r w:rsidRPr="008D5CD1">
        <w:t xml:space="preserve">debit </w:t>
      </w:r>
      <w:r w:rsidR="0045239F" w:rsidRPr="008D5CD1">
        <w:t>card</w:t>
      </w:r>
      <w:r w:rsidRPr="008D5CD1">
        <w:t xml:space="preserve">. </w:t>
      </w:r>
      <w:r w:rsidRPr="00A674E7">
        <w:rPr>
          <w:b/>
        </w:rPr>
        <w:t>Answer:</w:t>
      </w:r>
      <w:r w:rsidRPr="008D5CD1">
        <w:t xml:space="preserve"> T</w:t>
      </w:r>
      <w:r w:rsidR="0095312E" w:rsidRPr="008D5CD1">
        <w:t>his is coming by Friday, June 24</w:t>
      </w:r>
      <w:r w:rsidRPr="008D5CD1">
        <w:t xml:space="preserve">. </w:t>
      </w:r>
    </w:p>
    <w:p w14:paraId="018CB99F" w14:textId="77777777" w:rsidR="003566FC" w:rsidRDefault="00C74518" w:rsidP="005C5694">
      <w:pPr>
        <w:pStyle w:val="ListParagraph"/>
        <w:numPr>
          <w:ilvl w:val="0"/>
          <w:numId w:val="6"/>
        </w:numPr>
        <w:spacing w:after="0" w:line="276" w:lineRule="auto"/>
      </w:pPr>
      <w:r w:rsidRPr="00A674E7">
        <w:rPr>
          <w:b/>
        </w:rPr>
        <w:t>Recommendation:</w:t>
      </w:r>
      <w:r w:rsidRPr="008D5CD1">
        <w:t xml:space="preserve"> Make more of our possibility to collect donations online.</w:t>
      </w:r>
      <w:r w:rsidR="007D131A" w:rsidRPr="008D5CD1">
        <w:t xml:space="preserve"> </w:t>
      </w:r>
    </w:p>
    <w:p w14:paraId="3A4464D7" w14:textId="059F61C3" w:rsidR="00C31F2A" w:rsidRPr="008D5CD1" w:rsidRDefault="00C31F2A" w:rsidP="00C31F2A">
      <w:pPr>
        <w:pStyle w:val="ListParagraph"/>
        <w:numPr>
          <w:ilvl w:val="0"/>
          <w:numId w:val="6"/>
        </w:numPr>
        <w:spacing w:after="0" w:line="276" w:lineRule="auto"/>
      </w:pPr>
      <w:r w:rsidRPr="00A674E7">
        <w:rPr>
          <w:b/>
        </w:rPr>
        <w:t>Recommendation:</w:t>
      </w:r>
      <w:r w:rsidRPr="008D5CD1">
        <w:t xml:space="preserve"> Be sure we are able to issue tax receipts.</w:t>
      </w:r>
    </w:p>
    <w:p w14:paraId="3027DF33" w14:textId="2692FAC9" w:rsidR="00ED460A" w:rsidRDefault="00ED460A" w:rsidP="005C5694">
      <w:pPr>
        <w:pStyle w:val="ListParagraph"/>
        <w:numPr>
          <w:ilvl w:val="0"/>
          <w:numId w:val="6"/>
        </w:numPr>
        <w:spacing w:after="0" w:line="276" w:lineRule="auto"/>
        <w:rPr>
          <w:color w:val="FF0000"/>
        </w:rPr>
      </w:pPr>
      <w:r w:rsidRPr="00A674E7">
        <w:rPr>
          <w:b/>
        </w:rPr>
        <w:t>Question:</w:t>
      </w:r>
      <w:r w:rsidRPr="008D5CD1">
        <w:t xml:space="preserve"> Who is publishing the history? </w:t>
      </w:r>
      <w:r w:rsidRPr="00A674E7">
        <w:rPr>
          <w:b/>
        </w:rPr>
        <w:t>Answ</w:t>
      </w:r>
      <w:r w:rsidR="00E41BDE" w:rsidRPr="00A674E7">
        <w:rPr>
          <w:b/>
        </w:rPr>
        <w:t xml:space="preserve">er: </w:t>
      </w:r>
      <w:r w:rsidR="00E41BDE">
        <w:t xml:space="preserve">We don’t know but it is an </w:t>
      </w:r>
      <w:r w:rsidRPr="008D5CD1">
        <w:t xml:space="preserve">academic publisher. </w:t>
      </w:r>
      <w:r w:rsidR="003566FC" w:rsidRPr="00787D22">
        <w:rPr>
          <w:b/>
          <w:color w:val="FF0000"/>
        </w:rPr>
        <w:t xml:space="preserve">Action: </w:t>
      </w:r>
      <w:r w:rsidR="001C50BA" w:rsidRPr="00787D22">
        <w:rPr>
          <w:b/>
          <w:color w:val="FF0000"/>
        </w:rPr>
        <w:t>Catherine</w:t>
      </w:r>
      <w:r w:rsidR="001C50BA" w:rsidRPr="00E05A12">
        <w:rPr>
          <w:color w:val="FF0000"/>
        </w:rPr>
        <w:t xml:space="preserve"> to get nam</w:t>
      </w:r>
      <w:r w:rsidR="003566FC" w:rsidRPr="00E05A12">
        <w:rPr>
          <w:color w:val="FF0000"/>
        </w:rPr>
        <w:t>e of publisher for Anne Tait.</w:t>
      </w:r>
    </w:p>
    <w:p w14:paraId="3758E3C2" w14:textId="77777777" w:rsidR="00D1203F" w:rsidRPr="00E05A12" w:rsidRDefault="00D1203F" w:rsidP="00D1203F">
      <w:pPr>
        <w:pStyle w:val="ListParagraph"/>
        <w:numPr>
          <w:ilvl w:val="0"/>
          <w:numId w:val="0"/>
        </w:numPr>
        <w:spacing w:after="0" w:line="276" w:lineRule="auto"/>
        <w:ind w:left="720"/>
        <w:rPr>
          <w:color w:val="FF0000"/>
        </w:rPr>
      </w:pPr>
    </w:p>
    <w:p w14:paraId="37A75E72" w14:textId="7A435E59" w:rsidR="00AA6461" w:rsidRPr="00A674E7" w:rsidRDefault="00AA6461" w:rsidP="005C5694">
      <w:pPr>
        <w:pStyle w:val="ListParagraph"/>
        <w:numPr>
          <w:ilvl w:val="0"/>
          <w:numId w:val="2"/>
        </w:numPr>
        <w:spacing w:after="0" w:line="276" w:lineRule="auto"/>
        <w:rPr>
          <w:color w:val="FF0000"/>
        </w:rPr>
      </w:pPr>
      <w:r w:rsidRPr="008D5CD1">
        <w:t xml:space="preserve">Brenda reported on the </w:t>
      </w:r>
      <w:r w:rsidR="003D0F65">
        <w:t xml:space="preserve">Canadian </w:t>
      </w:r>
      <w:r w:rsidRPr="008D5CD1">
        <w:t xml:space="preserve">Heritage Grant and what the ideas are that are under consideration. </w:t>
      </w:r>
      <w:r w:rsidR="003D0F65">
        <w:t xml:space="preserve"> This grant is to compensate artists’ contributions to the celebration of ATC’s 100</w:t>
      </w:r>
      <w:r w:rsidR="003D0F65" w:rsidRPr="003D0F65">
        <w:rPr>
          <w:vertAlign w:val="superscript"/>
        </w:rPr>
        <w:t>th</w:t>
      </w:r>
      <w:r w:rsidR="003D0F65">
        <w:t xml:space="preserve"> anniversary season. We received </w:t>
      </w:r>
      <w:r w:rsidR="00175688">
        <w:rPr>
          <w:b/>
        </w:rPr>
        <w:t xml:space="preserve">$20,600 </w:t>
      </w:r>
      <w:r w:rsidR="003D0F65">
        <w:t xml:space="preserve">of a total request of </w:t>
      </w:r>
      <w:r w:rsidR="00175688">
        <w:rPr>
          <w:b/>
        </w:rPr>
        <w:t xml:space="preserve"> $63,792.</w:t>
      </w:r>
      <w:r w:rsidR="003D0F65">
        <w:t xml:space="preserve"> The board will engage in active discussion with members to determine how best to allocate the funds.</w:t>
      </w:r>
    </w:p>
    <w:p w14:paraId="68266BC8" w14:textId="77777777" w:rsidR="00D1203F" w:rsidRPr="008D5CD1" w:rsidRDefault="00D1203F" w:rsidP="00D1203F">
      <w:pPr>
        <w:pStyle w:val="ListParagraph"/>
        <w:numPr>
          <w:ilvl w:val="0"/>
          <w:numId w:val="0"/>
        </w:numPr>
        <w:spacing w:after="0" w:line="276" w:lineRule="auto"/>
        <w:ind w:left="720"/>
      </w:pPr>
    </w:p>
    <w:p w14:paraId="18462C59" w14:textId="4D308A2F" w:rsidR="00EB241A" w:rsidRDefault="00D1203F" w:rsidP="00464F2E">
      <w:pPr>
        <w:spacing w:after="0" w:line="276" w:lineRule="auto"/>
      </w:pPr>
      <w:r>
        <w:t>4:10-4:25pm</w:t>
      </w:r>
      <w:r>
        <w:tab/>
      </w:r>
      <w:r w:rsidR="00EB241A" w:rsidRPr="008D5CD1">
        <w:t>Break</w:t>
      </w:r>
    </w:p>
    <w:p w14:paraId="5A3205B7" w14:textId="77777777" w:rsidR="00D1203F" w:rsidRPr="008D5CD1" w:rsidRDefault="00D1203F" w:rsidP="00464F2E">
      <w:pPr>
        <w:spacing w:after="0" w:line="276" w:lineRule="auto"/>
      </w:pPr>
    </w:p>
    <w:p w14:paraId="4A0BA8ED" w14:textId="45AE356E" w:rsidR="00823199" w:rsidRDefault="008968E1" w:rsidP="005C5694">
      <w:pPr>
        <w:pStyle w:val="ListParagraph"/>
        <w:numPr>
          <w:ilvl w:val="0"/>
          <w:numId w:val="2"/>
        </w:numPr>
        <w:spacing w:after="0" w:line="276" w:lineRule="auto"/>
      </w:pPr>
      <w:r w:rsidRPr="008D5CD1">
        <w:t>Special Thanks and Volunteer Shout Out</w:t>
      </w:r>
      <w:r w:rsidR="00823199" w:rsidRPr="008D5CD1">
        <w:t xml:space="preserve">: Sandra Schneider, Ramona </w:t>
      </w:r>
      <w:r w:rsidR="00C31F2A">
        <w:t xml:space="preserve">Baillie </w:t>
      </w:r>
      <w:r w:rsidR="00823199" w:rsidRPr="008D5CD1">
        <w:t>and husband</w:t>
      </w:r>
      <w:r w:rsidR="003566FC" w:rsidRPr="008D5CD1">
        <w:t>,</w:t>
      </w:r>
      <w:r w:rsidR="00823199" w:rsidRPr="008D5CD1">
        <w:t xml:space="preserve"> Peter de Freitas, Andrea Brown, Jane</w:t>
      </w:r>
      <w:r w:rsidR="005F3ED6" w:rsidRPr="008D5CD1">
        <w:t xml:space="preserve"> Chavennes, </w:t>
      </w:r>
      <w:r w:rsidR="00823199" w:rsidRPr="008D5CD1">
        <w:t xml:space="preserve">Toni </w:t>
      </w:r>
      <w:r w:rsidR="00685E86" w:rsidRPr="008D5CD1">
        <w:t>Hanso</w:t>
      </w:r>
      <w:r w:rsidR="00823199" w:rsidRPr="008D5CD1">
        <w:t xml:space="preserve">n, Kay Randewich, </w:t>
      </w:r>
      <w:r w:rsidR="00C77025" w:rsidRPr="008D5CD1">
        <w:t>Mary Wentz, Tina McCulloch, Brenda Darling, Janine Diamanti</w:t>
      </w:r>
      <w:r w:rsidR="00C31F2A">
        <w:t>.</w:t>
      </w:r>
    </w:p>
    <w:p w14:paraId="6C661E59" w14:textId="77777777" w:rsidR="00D1203F" w:rsidRPr="008D5CD1" w:rsidRDefault="00D1203F" w:rsidP="00D1203F">
      <w:pPr>
        <w:pStyle w:val="ListParagraph"/>
        <w:numPr>
          <w:ilvl w:val="0"/>
          <w:numId w:val="0"/>
        </w:numPr>
        <w:spacing w:after="0" w:line="276" w:lineRule="auto"/>
        <w:ind w:left="720"/>
      </w:pPr>
    </w:p>
    <w:p w14:paraId="664AC056" w14:textId="77777777" w:rsidR="00C31F2A" w:rsidRDefault="00BA2D09" w:rsidP="005C5694">
      <w:pPr>
        <w:pStyle w:val="ListParagraph"/>
        <w:numPr>
          <w:ilvl w:val="0"/>
          <w:numId w:val="2"/>
        </w:numPr>
        <w:spacing w:after="0" w:line="276" w:lineRule="auto"/>
      </w:pPr>
      <w:r>
        <w:t>100th</w:t>
      </w:r>
      <w:r w:rsidR="008968E1" w:rsidRPr="008D5CD1">
        <w:t xml:space="preserve"> Anniversary Interest Group</w:t>
      </w:r>
      <w:r w:rsidR="00E41B55" w:rsidRPr="008D5CD1">
        <w:t>s</w:t>
      </w:r>
    </w:p>
    <w:p w14:paraId="6F07EE2A" w14:textId="4ABF12AA" w:rsidR="008968E1" w:rsidRPr="008D5CD1" w:rsidRDefault="00C31F2A" w:rsidP="00C31F2A">
      <w:pPr>
        <w:pStyle w:val="ListParagraph"/>
        <w:numPr>
          <w:ilvl w:val="0"/>
          <w:numId w:val="0"/>
        </w:numPr>
        <w:ind w:left="720"/>
      </w:pPr>
      <w:r>
        <w:t>Members were asked to form groups to discuss the following topics with the discussion leaders mentioned below.</w:t>
      </w:r>
      <w:r w:rsidR="00EB241A" w:rsidRPr="008D5CD1">
        <w:t xml:space="preserve"> </w:t>
      </w:r>
      <w:r w:rsidR="000F3FD5">
        <w:t>The discussion leaders made notes of the input for their ongoing work.</w:t>
      </w:r>
    </w:p>
    <w:p w14:paraId="1E48ADE8" w14:textId="0227A914" w:rsidR="008968E1" w:rsidRPr="008D5CD1" w:rsidRDefault="008968E1" w:rsidP="005C5694">
      <w:pPr>
        <w:pStyle w:val="ListParagraph"/>
        <w:numPr>
          <w:ilvl w:val="1"/>
          <w:numId w:val="2"/>
        </w:numPr>
        <w:spacing w:after="0" w:line="276" w:lineRule="auto"/>
      </w:pPr>
      <w:r w:rsidRPr="008D5CD1">
        <w:t>Online Auction Items Procurement</w:t>
      </w:r>
      <w:r w:rsidR="00F6651F" w:rsidRPr="008D5CD1">
        <w:t xml:space="preserve"> &amp; Admin.  </w:t>
      </w:r>
      <w:r w:rsidRPr="008D5CD1">
        <w:t>– Jeanette Dagger, Kathleen Allamby</w:t>
      </w:r>
    </w:p>
    <w:p w14:paraId="65445F71" w14:textId="287A980B" w:rsidR="008968E1" w:rsidRPr="008D5CD1" w:rsidRDefault="008968E1" w:rsidP="005C5694">
      <w:pPr>
        <w:pStyle w:val="ListParagraph"/>
        <w:numPr>
          <w:ilvl w:val="1"/>
          <w:numId w:val="2"/>
        </w:numPr>
        <w:spacing w:after="0" w:line="276" w:lineRule="auto"/>
      </w:pPr>
      <w:r w:rsidRPr="008D5CD1">
        <w:t>Gala Oct 20  – organization &amp; invitations</w:t>
      </w:r>
      <w:r w:rsidR="00F6651F" w:rsidRPr="008D5CD1">
        <w:t xml:space="preserve"> - </w:t>
      </w:r>
      <w:r w:rsidRPr="008D5CD1">
        <w:t>Ramona Baillie, Barbara Larose</w:t>
      </w:r>
    </w:p>
    <w:p w14:paraId="0B0E5ACE" w14:textId="2B87EC19" w:rsidR="008968E1" w:rsidRPr="008D5CD1" w:rsidRDefault="008968E1" w:rsidP="005C5694">
      <w:pPr>
        <w:pStyle w:val="ListParagraph"/>
        <w:numPr>
          <w:ilvl w:val="1"/>
          <w:numId w:val="2"/>
        </w:numPr>
        <w:spacing w:after="0" w:line="276" w:lineRule="auto"/>
      </w:pPr>
      <w:r w:rsidRPr="008D5CD1">
        <w:t xml:space="preserve">Marketing Fall (Neighbourhood BQ, Thirteen Hands, FireWorks)  - </w:t>
      </w:r>
      <w:r w:rsidR="00EB241A" w:rsidRPr="008D5CD1">
        <w:t xml:space="preserve">Teresa </w:t>
      </w:r>
      <w:r w:rsidR="005937A6" w:rsidRPr="008D5CD1">
        <w:t>Bottaro, Carina Cojee</w:t>
      </w:r>
      <w:r w:rsidRPr="008D5CD1">
        <w:t>n</w:t>
      </w:r>
    </w:p>
    <w:p w14:paraId="40BE41C4" w14:textId="006297A5" w:rsidR="008968E1" w:rsidRDefault="008968E1" w:rsidP="005C5694">
      <w:pPr>
        <w:pStyle w:val="ListParagraph"/>
        <w:numPr>
          <w:ilvl w:val="1"/>
          <w:numId w:val="2"/>
        </w:numPr>
        <w:spacing w:after="0" w:line="276" w:lineRule="auto"/>
      </w:pPr>
      <w:r w:rsidRPr="008D5CD1">
        <w:t>Campaign of the Century (fund raising) – Brenda Darling</w:t>
      </w:r>
    </w:p>
    <w:p w14:paraId="24A72AEE" w14:textId="77777777" w:rsidR="00D1203F" w:rsidRPr="008D5CD1" w:rsidRDefault="00D1203F" w:rsidP="00D1203F">
      <w:pPr>
        <w:pStyle w:val="ListParagraph"/>
        <w:numPr>
          <w:ilvl w:val="0"/>
          <w:numId w:val="0"/>
        </w:numPr>
        <w:spacing w:after="0" w:line="276" w:lineRule="auto"/>
        <w:ind w:left="1440"/>
      </w:pPr>
    </w:p>
    <w:p w14:paraId="6C39BA2C" w14:textId="524C627C" w:rsidR="005C5694" w:rsidRDefault="00F945BD" w:rsidP="0003191C">
      <w:pPr>
        <w:pStyle w:val="ListParagraph"/>
        <w:numPr>
          <w:ilvl w:val="0"/>
          <w:numId w:val="2"/>
        </w:numPr>
        <w:spacing w:after="0" w:line="276" w:lineRule="auto"/>
      </w:pPr>
      <w:r w:rsidRPr="008D5CD1">
        <w:t>The r</w:t>
      </w:r>
      <w:r w:rsidR="008968E1" w:rsidRPr="008D5CD1">
        <w:t>eport of the Nominati</w:t>
      </w:r>
      <w:r w:rsidR="003566FC" w:rsidRPr="008D5CD1">
        <w:t xml:space="preserve">on Committee </w:t>
      </w:r>
      <w:r w:rsidRPr="008D5CD1">
        <w:t xml:space="preserve">was presented by Barbara Larose. </w:t>
      </w:r>
      <w:r w:rsidR="00891E3A">
        <w:t>(See</w:t>
      </w:r>
      <w:r w:rsidR="002B7640">
        <w:t xml:space="preserve"> “08 AGM 2017 Nominations Report (Final)”)</w:t>
      </w:r>
    </w:p>
    <w:p w14:paraId="59C9A977" w14:textId="69B39567" w:rsidR="008968E1" w:rsidRPr="0003191C" w:rsidRDefault="005C5694" w:rsidP="0003191C">
      <w:pPr>
        <w:pStyle w:val="ListParagraph"/>
        <w:numPr>
          <w:ilvl w:val="1"/>
          <w:numId w:val="7"/>
        </w:numPr>
        <w:spacing w:after="0" w:line="276" w:lineRule="auto"/>
        <w:rPr>
          <w:color w:val="0000FF"/>
        </w:rPr>
      </w:pPr>
      <w:r>
        <w:t>N</w:t>
      </w:r>
      <w:r w:rsidR="00F6651F" w:rsidRPr="008D5CD1">
        <w:t xml:space="preserve">ominations from the </w:t>
      </w:r>
      <w:r w:rsidR="00EB241A" w:rsidRPr="008D5CD1">
        <w:t>floor for Board p</w:t>
      </w:r>
      <w:r w:rsidR="008968E1" w:rsidRPr="008D5CD1">
        <w:t>ositions</w:t>
      </w:r>
      <w:r>
        <w:t xml:space="preserve"> were invited</w:t>
      </w:r>
      <w:r w:rsidR="00F945BD" w:rsidRPr="008D5CD1">
        <w:t xml:space="preserve">. There were none. </w:t>
      </w:r>
      <w:r w:rsidR="008968E1" w:rsidRPr="008D5CD1">
        <w:t>Barbara Larose</w:t>
      </w:r>
      <w:r w:rsidR="00F945BD" w:rsidRPr="008D5CD1">
        <w:t xml:space="preserve"> declared nominations closed. </w:t>
      </w:r>
      <w:r w:rsidR="00F945BD" w:rsidRPr="00787D22">
        <w:rPr>
          <w:b/>
          <w:color w:val="0000FF"/>
        </w:rPr>
        <w:t>Motion:</w:t>
      </w:r>
      <w:r w:rsidR="00F945BD" w:rsidRPr="0003191C">
        <w:rPr>
          <w:color w:val="0000FF"/>
        </w:rPr>
        <w:t xml:space="preserve"> T</w:t>
      </w:r>
      <w:r w:rsidR="007D734D" w:rsidRPr="0003191C">
        <w:rPr>
          <w:color w:val="0000FF"/>
        </w:rPr>
        <w:t xml:space="preserve">hat the </w:t>
      </w:r>
      <w:r w:rsidR="00F945BD" w:rsidRPr="0003191C">
        <w:rPr>
          <w:color w:val="0000FF"/>
        </w:rPr>
        <w:t xml:space="preserve">new </w:t>
      </w:r>
      <w:r w:rsidR="007D734D" w:rsidRPr="0003191C">
        <w:rPr>
          <w:color w:val="0000FF"/>
        </w:rPr>
        <w:t>Board of Directors be acclaimed.</w:t>
      </w:r>
      <w:r w:rsidR="00F945BD" w:rsidRPr="0003191C">
        <w:rPr>
          <w:color w:val="0000FF"/>
        </w:rPr>
        <w:t xml:space="preserve">  </w:t>
      </w:r>
      <w:r w:rsidR="00F945BD" w:rsidRPr="00787D22">
        <w:rPr>
          <w:b/>
          <w:color w:val="0000FF"/>
        </w:rPr>
        <w:t>Moved:</w:t>
      </w:r>
      <w:r w:rsidR="00F945BD" w:rsidRPr="0003191C">
        <w:rPr>
          <w:color w:val="0000FF"/>
        </w:rPr>
        <w:t xml:space="preserve"> Brenda Darling</w:t>
      </w:r>
      <w:r w:rsidR="007D734D" w:rsidRPr="0003191C">
        <w:rPr>
          <w:color w:val="0000FF"/>
        </w:rPr>
        <w:t xml:space="preserve"> </w:t>
      </w:r>
      <w:r w:rsidR="00F945BD" w:rsidRPr="0003191C">
        <w:rPr>
          <w:color w:val="0000FF"/>
        </w:rPr>
        <w:t xml:space="preserve"> </w:t>
      </w:r>
      <w:r w:rsidR="00F945BD" w:rsidRPr="00787D22">
        <w:rPr>
          <w:b/>
          <w:color w:val="0000FF"/>
        </w:rPr>
        <w:t>Seconded:</w:t>
      </w:r>
      <w:r w:rsidR="00F945BD" w:rsidRPr="0003191C">
        <w:rPr>
          <w:color w:val="0000FF"/>
        </w:rPr>
        <w:t xml:space="preserve"> Carina Cojeen</w:t>
      </w:r>
      <w:r w:rsidR="001E4A35" w:rsidRPr="0003191C">
        <w:rPr>
          <w:color w:val="0000FF"/>
        </w:rPr>
        <w:t xml:space="preserve"> </w:t>
      </w:r>
      <w:r w:rsidR="00F945BD" w:rsidRPr="00787D22">
        <w:rPr>
          <w:b/>
          <w:color w:val="0000FF"/>
        </w:rPr>
        <w:t>Carried</w:t>
      </w:r>
    </w:p>
    <w:p w14:paraId="504C2E33" w14:textId="77777777" w:rsidR="0003191C" w:rsidRDefault="00F945BD" w:rsidP="0003191C">
      <w:pPr>
        <w:pStyle w:val="ListParagraph"/>
        <w:numPr>
          <w:ilvl w:val="1"/>
          <w:numId w:val="7"/>
        </w:numPr>
        <w:spacing w:after="0" w:line="276" w:lineRule="auto"/>
        <w:rPr>
          <w:b/>
          <w:color w:val="0000FF"/>
        </w:rPr>
      </w:pPr>
      <w:r w:rsidRPr="008D5CD1">
        <w:t>The r</w:t>
      </w:r>
      <w:r w:rsidR="008968E1" w:rsidRPr="008D5CD1">
        <w:t>eport of the Nomination Committee</w:t>
      </w:r>
      <w:r w:rsidRPr="008D5CD1">
        <w:t xml:space="preserve"> for Department Head positions was presented by Barbara Larose. She invited</w:t>
      </w:r>
      <w:r w:rsidR="008968E1" w:rsidRPr="008D5CD1">
        <w:t xml:space="preserve"> </w:t>
      </w:r>
      <w:r w:rsidR="00F6651F" w:rsidRPr="008D5CD1">
        <w:t xml:space="preserve">nominations from the </w:t>
      </w:r>
      <w:r w:rsidR="00EB241A" w:rsidRPr="008D5CD1">
        <w:t>floor</w:t>
      </w:r>
      <w:r w:rsidRPr="008D5CD1">
        <w:t>. None were received. Barbara</w:t>
      </w:r>
      <w:r w:rsidR="000426AB" w:rsidRPr="008D5CD1">
        <w:t xml:space="preserve"> declared nominations closed.</w:t>
      </w:r>
      <w:r w:rsidRPr="008D5CD1">
        <w:t xml:space="preserve"> </w:t>
      </w:r>
      <w:r w:rsidR="008968E1" w:rsidRPr="00787D22">
        <w:rPr>
          <w:b/>
          <w:color w:val="0000FF"/>
        </w:rPr>
        <w:t>Motion:</w:t>
      </w:r>
      <w:r w:rsidR="008968E1" w:rsidRPr="0003191C">
        <w:rPr>
          <w:color w:val="0000FF"/>
        </w:rPr>
        <w:t xml:space="preserve"> to acclaim the new Department Heads</w:t>
      </w:r>
      <w:r w:rsidR="0025565E" w:rsidRPr="0003191C">
        <w:rPr>
          <w:color w:val="0000FF"/>
        </w:rPr>
        <w:t xml:space="preserve">. </w:t>
      </w:r>
      <w:r w:rsidR="0025565E" w:rsidRPr="00787D22">
        <w:rPr>
          <w:b/>
          <w:color w:val="0000FF"/>
        </w:rPr>
        <w:t>Seconded:</w:t>
      </w:r>
      <w:r w:rsidR="0025565E" w:rsidRPr="0003191C">
        <w:rPr>
          <w:color w:val="0000FF"/>
        </w:rPr>
        <w:t xml:space="preserve"> Naomi Hunter</w:t>
      </w:r>
      <w:r w:rsidR="001E4A35" w:rsidRPr="0003191C">
        <w:rPr>
          <w:color w:val="0000FF"/>
        </w:rPr>
        <w:t xml:space="preserve"> </w:t>
      </w:r>
      <w:r w:rsidR="001E4A35" w:rsidRPr="00787D22">
        <w:rPr>
          <w:b/>
          <w:color w:val="0000FF"/>
        </w:rPr>
        <w:t>Carried</w:t>
      </w:r>
    </w:p>
    <w:p w14:paraId="3C26A3D5" w14:textId="77777777" w:rsidR="00D1203F" w:rsidRPr="00787D22" w:rsidRDefault="00D1203F" w:rsidP="00D1203F">
      <w:pPr>
        <w:pStyle w:val="ListParagraph"/>
        <w:numPr>
          <w:ilvl w:val="0"/>
          <w:numId w:val="0"/>
        </w:numPr>
        <w:spacing w:after="0" w:line="276" w:lineRule="auto"/>
        <w:ind w:left="1440"/>
        <w:rPr>
          <w:b/>
          <w:color w:val="0000FF"/>
        </w:rPr>
      </w:pPr>
    </w:p>
    <w:p w14:paraId="5494BFA3" w14:textId="159E335A" w:rsidR="00F945BD" w:rsidRPr="00D1203F" w:rsidRDefault="008968E1" w:rsidP="0003191C">
      <w:pPr>
        <w:pStyle w:val="ListParagraph"/>
        <w:numPr>
          <w:ilvl w:val="0"/>
          <w:numId w:val="2"/>
        </w:numPr>
        <w:spacing w:after="0" w:line="276" w:lineRule="auto"/>
        <w:rPr>
          <w:color w:val="0000FF"/>
        </w:rPr>
      </w:pPr>
      <w:r w:rsidRPr="008D5CD1">
        <w:t>Other Busi</w:t>
      </w:r>
      <w:r w:rsidR="00DB1790">
        <w:t>ness: M</w:t>
      </w:r>
      <w:r w:rsidRPr="008D5CD1">
        <w:t>embers’ announcements</w:t>
      </w:r>
      <w:r w:rsidR="0003191C">
        <w:t xml:space="preserve"> about upcoming</w:t>
      </w:r>
      <w:r w:rsidR="00F945BD" w:rsidRPr="008D5CD1">
        <w:t xml:space="preserve"> productions in other venues were received.</w:t>
      </w:r>
    </w:p>
    <w:p w14:paraId="0E874CF5" w14:textId="77777777" w:rsidR="00D1203F" w:rsidRPr="0003191C" w:rsidRDefault="00D1203F" w:rsidP="00BA2D09">
      <w:pPr>
        <w:pStyle w:val="ListParagraph"/>
        <w:numPr>
          <w:ilvl w:val="0"/>
          <w:numId w:val="0"/>
        </w:numPr>
        <w:spacing w:after="0" w:line="276" w:lineRule="auto"/>
        <w:ind w:left="720"/>
        <w:rPr>
          <w:color w:val="0000FF"/>
        </w:rPr>
      </w:pPr>
    </w:p>
    <w:p w14:paraId="55BC9B46" w14:textId="1DBCC438" w:rsidR="00C34B03" w:rsidRPr="008D5CD1" w:rsidRDefault="00AE390C" w:rsidP="0003191C">
      <w:pPr>
        <w:pStyle w:val="ListParagraph"/>
        <w:numPr>
          <w:ilvl w:val="0"/>
          <w:numId w:val="2"/>
        </w:numPr>
        <w:spacing w:after="0" w:line="276" w:lineRule="auto"/>
      </w:pPr>
      <w:r w:rsidRPr="008D5CD1">
        <w:t xml:space="preserve">Adjournment </w:t>
      </w:r>
      <w:r w:rsidRPr="008D5CD1">
        <w:tab/>
      </w:r>
      <w:r w:rsidRPr="008D5CD1">
        <w:tab/>
      </w:r>
      <w:r w:rsidRPr="008D5CD1">
        <w:tab/>
      </w:r>
      <w:r w:rsidRPr="008D5CD1">
        <w:tab/>
      </w:r>
      <w:r w:rsidRPr="008D5CD1">
        <w:tab/>
      </w:r>
      <w:r w:rsidRPr="008D5CD1">
        <w:tab/>
      </w:r>
      <w:r w:rsidRPr="008D5CD1">
        <w:tab/>
      </w:r>
      <w:r w:rsidR="00D4490E" w:rsidRPr="008D5CD1">
        <w:t xml:space="preserve"> </w:t>
      </w:r>
      <w:r w:rsidR="006F14A8" w:rsidRPr="008D5CD1">
        <w:tab/>
      </w:r>
      <w:r w:rsidR="00CA6966" w:rsidRPr="008D5CD1">
        <w:t>6:50</w:t>
      </w:r>
    </w:p>
    <w:sectPr w:rsidR="00C34B03" w:rsidRPr="008D5CD1" w:rsidSect="00AB646E">
      <w:footerReference w:type="even" r:id="rId9"/>
      <w:footerReference w:type="default" r:id="rId10"/>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28E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EE25" w14:textId="77777777" w:rsidR="00F54EF2" w:rsidRDefault="00F54EF2" w:rsidP="00225535">
      <w:pPr>
        <w:spacing w:after="0"/>
      </w:pPr>
      <w:r>
        <w:separator/>
      </w:r>
    </w:p>
  </w:endnote>
  <w:endnote w:type="continuationSeparator" w:id="0">
    <w:p w14:paraId="6CBFA051" w14:textId="77777777" w:rsidR="00F54EF2" w:rsidRDefault="00F54EF2" w:rsidP="00225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E9BC" w14:textId="77777777" w:rsidR="00F54EF2" w:rsidRDefault="00F54EF2" w:rsidP="00C5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AB6F7" w14:textId="77777777" w:rsidR="00F54EF2" w:rsidRDefault="00F54EF2" w:rsidP="002255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A531" w14:textId="77777777" w:rsidR="00F54EF2" w:rsidRDefault="00F54EF2" w:rsidP="00C5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747">
      <w:rPr>
        <w:rStyle w:val="PageNumber"/>
        <w:noProof/>
      </w:rPr>
      <w:t>4</w:t>
    </w:r>
    <w:r>
      <w:rPr>
        <w:rStyle w:val="PageNumber"/>
      </w:rPr>
      <w:fldChar w:fldCharType="end"/>
    </w:r>
  </w:p>
  <w:p w14:paraId="6E6D6A87" w14:textId="77777777" w:rsidR="00F54EF2" w:rsidRDefault="00F54EF2" w:rsidP="002255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33AC" w14:textId="77777777" w:rsidR="00F54EF2" w:rsidRDefault="00F54EF2" w:rsidP="00225535">
      <w:pPr>
        <w:spacing w:after="0"/>
      </w:pPr>
      <w:r>
        <w:separator/>
      </w:r>
    </w:p>
  </w:footnote>
  <w:footnote w:type="continuationSeparator" w:id="0">
    <w:p w14:paraId="53D07BF2" w14:textId="77777777" w:rsidR="00F54EF2" w:rsidRDefault="00F54EF2" w:rsidP="002255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448"/>
    <w:multiLevelType w:val="hybridMultilevel"/>
    <w:tmpl w:val="96CCAB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C91D73"/>
    <w:multiLevelType w:val="hybridMultilevel"/>
    <w:tmpl w:val="606A3C9A"/>
    <w:lvl w:ilvl="0" w:tplc="4412FBC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AF64A0"/>
    <w:multiLevelType w:val="hybridMultilevel"/>
    <w:tmpl w:val="53B6E4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CF3582"/>
    <w:multiLevelType w:val="hybridMultilevel"/>
    <w:tmpl w:val="88EE8AEA"/>
    <w:lvl w:ilvl="0" w:tplc="10090019">
      <w:start w:val="1"/>
      <w:numFmt w:val="lowerLetter"/>
      <w:lvlText w:val="%1."/>
      <w:lvlJc w:val="left"/>
      <w:pPr>
        <w:ind w:left="720" w:hanging="360"/>
      </w:pPr>
    </w:lvl>
    <w:lvl w:ilvl="1" w:tplc="93D6F3C2">
      <w:start w:val="1"/>
      <w:numFmt w:val="lowerLetter"/>
      <w:lvlText w:val="%2."/>
      <w:lvlJc w:val="left"/>
      <w:pPr>
        <w:ind w:left="1440" w:hanging="360"/>
      </w:pPr>
      <w:rPr>
        <w:b w:val="0"/>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4B56E9"/>
    <w:multiLevelType w:val="hybridMultilevel"/>
    <w:tmpl w:val="EB002780"/>
    <w:lvl w:ilvl="0" w:tplc="8FFADA80">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C2ABB"/>
    <w:multiLevelType w:val="multilevel"/>
    <w:tmpl w:val="6AE677DE"/>
    <w:lvl w:ilvl="0">
      <w:start w:val="1"/>
      <w:numFmt w:val="decimal"/>
      <w:pStyle w:val="ListParagraph"/>
      <w:lvlText w:val="%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C8216F0"/>
    <w:multiLevelType w:val="hybridMultilevel"/>
    <w:tmpl w:val="67BE7F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48C78AD"/>
    <w:multiLevelType w:val="hybridMultilevel"/>
    <w:tmpl w:val="4306A5CC"/>
    <w:lvl w:ilvl="0" w:tplc="BAAABCCC">
      <w:start w:val="1"/>
      <w:numFmt w:val="decimal"/>
      <w:lvlText w:val="%1."/>
      <w:lvlJc w:val="left"/>
      <w:pPr>
        <w:ind w:left="720" w:hanging="360"/>
      </w:pPr>
      <w:rPr>
        <w:color w:val="auto"/>
      </w:rPr>
    </w:lvl>
    <w:lvl w:ilvl="1" w:tplc="8FFADA80">
      <w:start w:val="1"/>
      <w:numFmt w:val="lowerLetter"/>
      <w:lvlText w:val="%2."/>
      <w:lvlJc w:val="left"/>
      <w:pPr>
        <w:ind w:left="1440" w:hanging="360"/>
      </w:pPr>
      <w:rPr>
        <w:color w:val="auto"/>
      </w:rPr>
    </w:lvl>
    <w:lvl w:ilvl="2" w:tplc="EF008EBE">
      <w:start w:val="1"/>
      <w:numFmt w:val="lowerRoman"/>
      <w:lvlText w:val="%3."/>
      <w:lvlJc w:val="right"/>
      <w:pPr>
        <w:ind w:left="2160" w:hanging="180"/>
      </w:pPr>
      <w:rPr>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5D91B5D"/>
    <w:multiLevelType w:val="hybridMultilevel"/>
    <w:tmpl w:val="EBA4B5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3587586"/>
    <w:multiLevelType w:val="hybridMultilevel"/>
    <w:tmpl w:val="EB002780"/>
    <w:lvl w:ilvl="0" w:tplc="8FFADA80">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D7E31"/>
    <w:multiLevelType w:val="hybridMultilevel"/>
    <w:tmpl w:val="D2441C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1"/>
  </w:num>
  <w:num w:numId="7">
    <w:abstractNumId w:val="3"/>
  </w:num>
  <w:num w:numId="8">
    <w:abstractNumId w:val="10"/>
  </w:num>
  <w:num w:numId="9">
    <w:abstractNumId w:val="2"/>
  </w:num>
  <w:num w:numId="10">
    <w:abstractNumId w:val="4"/>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E1"/>
    <w:rsid w:val="00014EF1"/>
    <w:rsid w:val="0003191C"/>
    <w:rsid w:val="000426AB"/>
    <w:rsid w:val="00064856"/>
    <w:rsid w:val="00083B25"/>
    <w:rsid w:val="000B2641"/>
    <w:rsid w:val="000B5B80"/>
    <w:rsid w:val="000B6A73"/>
    <w:rsid w:val="000F3FD5"/>
    <w:rsid w:val="00101F7A"/>
    <w:rsid w:val="00121F6E"/>
    <w:rsid w:val="00155200"/>
    <w:rsid w:val="00157B13"/>
    <w:rsid w:val="00175688"/>
    <w:rsid w:val="001766C3"/>
    <w:rsid w:val="001A14D5"/>
    <w:rsid w:val="001C50BA"/>
    <w:rsid w:val="001C5DAD"/>
    <w:rsid w:val="001E4A35"/>
    <w:rsid w:val="001F6B70"/>
    <w:rsid w:val="002118C6"/>
    <w:rsid w:val="0021556A"/>
    <w:rsid w:val="00225535"/>
    <w:rsid w:val="00233FC6"/>
    <w:rsid w:val="0025565E"/>
    <w:rsid w:val="00274C4E"/>
    <w:rsid w:val="00276411"/>
    <w:rsid w:val="002B21DC"/>
    <w:rsid w:val="002B7640"/>
    <w:rsid w:val="002C0E68"/>
    <w:rsid w:val="003245D7"/>
    <w:rsid w:val="00325677"/>
    <w:rsid w:val="00330EE6"/>
    <w:rsid w:val="003340C4"/>
    <w:rsid w:val="003566FC"/>
    <w:rsid w:val="0036701A"/>
    <w:rsid w:val="003868CB"/>
    <w:rsid w:val="003A3138"/>
    <w:rsid w:val="003A620D"/>
    <w:rsid w:val="003A7C7E"/>
    <w:rsid w:val="003B65A4"/>
    <w:rsid w:val="003B788F"/>
    <w:rsid w:val="003C67F2"/>
    <w:rsid w:val="003D0F65"/>
    <w:rsid w:val="003E4175"/>
    <w:rsid w:val="003F68C0"/>
    <w:rsid w:val="00414CAC"/>
    <w:rsid w:val="00422705"/>
    <w:rsid w:val="004249EF"/>
    <w:rsid w:val="0045239F"/>
    <w:rsid w:val="00464F2E"/>
    <w:rsid w:val="00477897"/>
    <w:rsid w:val="00481089"/>
    <w:rsid w:val="004A646A"/>
    <w:rsid w:val="004D270A"/>
    <w:rsid w:val="004F75CA"/>
    <w:rsid w:val="00532AEC"/>
    <w:rsid w:val="00536DD0"/>
    <w:rsid w:val="005419A2"/>
    <w:rsid w:val="0055412C"/>
    <w:rsid w:val="00566A4E"/>
    <w:rsid w:val="0058240E"/>
    <w:rsid w:val="005937A6"/>
    <w:rsid w:val="005B3DDA"/>
    <w:rsid w:val="005B5A84"/>
    <w:rsid w:val="005C5694"/>
    <w:rsid w:val="005D1689"/>
    <w:rsid w:val="005F3ED6"/>
    <w:rsid w:val="005F50A9"/>
    <w:rsid w:val="005F6CA0"/>
    <w:rsid w:val="00601831"/>
    <w:rsid w:val="00615240"/>
    <w:rsid w:val="006175EF"/>
    <w:rsid w:val="00627983"/>
    <w:rsid w:val="006575FD"/>
    <w:rsid w:val="00685E86"/>
    <w:rsid w:val="00687B6D"/>
    <w:rsid w:val="006B5C73"/>
    <w:rsid w:val="006B5E71"/>
    <w:rsid w:val="006D6F4A"/>
    <w:rsid w:val="006F14A8"/>
    <w:rsid w:val="00705B6E"/>
    <w:rsid w:val="00714247"/>
    <w:rsid w:val="0073394D"/>
    <w:rsid w:val="0073522E"/>
    <w:rsid w:val="007429E9"/>
    <w:rsid w:val="007441C2"/>
    <w:rsid w:val="00760C5C"/>
    <w:rsid w:val="007711E7"/>
    <w:rsid w:val="007713C5"/>
    <w:rsid w:val="00777452"/>
    <w:rsid w:val="00780746"/>
    <w:rsid w:val="00787D22"/>
    <w:rsid w:val="00795ECC"/>
    <w:rsid w:val="007D131A"/>
    <w:rsid w:val="007D42AE"/>
    <w:rsid w:val="007D734D"/>
    <w:rsid w:val="007D7F69"/>
    <w:rsid w:val="007E46A9"/>
    <w:rsid w:val="007F1D05"/>
    <w:rsid w:val="00803D1F"/>
    <w:rsid w:val="00823199"/>
    <w:rsid w:val="00827B82"/>
    <w:rsid w:val="00835205"/>
    <w:rsid w:val="00856965"/>
    <w:rsid w:val="00864C83"/>
    <w:rsid w:val="008876DC"/>
    <w:rsid w:val="00890A81"/>
    <w:rsid w:val="00891E3A"/>
    <w:rsid w:val="0089657C"/>
    <w:rsid w:val="008968E1"/>
    <w:rsid w:val="008B745E"/>
    <w:rsid w:val="008D480E"/>
    <w:rsid w:val="008D5CD1"/>
    <w:rsid w:val="008E1FC2"/>
    <w:rsid w:val="00902F2B"/>
    <w:rsid w:val="00925CED"/>
    <w:rsid w:val="009342AC"/>
    <w:rsid w:val="0095312E"/>
    <w:rsid w:val="00953C09"/>
    <w:rsid w:val="00954725"/>
    <w:rsid w:val="00956CDD"/>
    <w:rsid w:val="00985D72"/>
    <w:rsid w:val="009942B8"/>
    <w:rsid w:val="009A71BA"/>
    <w:rsid w:val="009B1997"/>
    <w:rsid w:val="009B7F15"/>
    <w:rsid w:val="009C6B6F"/>
    <w:rsid w:val="009E52E8"/>
    <w:rsid w:val="00A03CAC"/>
    <w:rsid w:val="00A22781"/>
    <w:rsid w:val="00A31716"/>
    <w:rsid w:val="00A37192"/>
    <w:rsid w:val="00A42A60"/>
    <w:rsid w:val="00A445C0"/>
    <w:rsid w:val="00A45352"/>
    <w:rsid w:val="00A61172"/>
    <w:rsid w:val="00A625C0"/>
    <w:rsid w:val="00A674E7"/>
    <w:rsid w:val="00A73CAE"/>
    <w:rsid w:val="00AA6461"/>
    <w:rsid w:val="00AB646E"/>
    <w:rsid w:val="00AE390C"/>
    <w:rsid w:val="00AE460C"/>
    <w:rsid w:val="00AF4220"/>
    <w:rsid w:val="00B07591"/>
    <w:rsid w:val="00B07DA4"/>
    <w:rsid w:val="00B20CE2"/>
    <w:rsid w:val="00B22AB1"/>
    <w:rsid w:val="00B311BB"/>
    <w:rsid w:val="00B553B9"/>
    <w:rsid w:val="00B62424"/>
    <w:rsid w:val="00B86916"/>
    <w:rsid w:val="00BA2D09"/>
    <w:rsid w:val="00BA36FD"/>
    <w:rsid w:val="00BA6820"/>
    <w:rsid w:val="00BC6999"/>
    <w:rsid w:val="00BD36CC"/>
    <w:rsid w:val="00C04443"/>
    <w:rsid w:val="00C248AE"/>
    <w:rsid w:val="00C31F2A"/>
    <w:rsid w:val="00C34B03"/>
    <w:rsid w:val="00C5153A"/>
    <w:rsid w:val="00C57E85"/>
    <w:rsid w:val="00C74518"/>
    <w:rsid w:val="00C77025"/>
    <w:rsid w:val="00C85523"/>
    <w:rsid w:val="00C94F9A"/>
    <w:rsid w:val="00CA6966"/>
    <w:rsid w:val="00CD0FE0"/>
    <w:rsid w:val="00D0263F"/>
    <w:rsid w:val="00D1203F"/>
    <w:rsid w:val="00D25D3F"/>
    <w:rsid w:val="00D314F5"/>
    <w:rsid w:val="00D4024D"/>
    <w:rsid w:val="00D404BD"/>
    <w:rsid w:val="00D41917"/>
    <w:rsid w:val="00D41FB1"/>
    <w:rsid w:val="00D4490E"/>
    <w:rsid w:val="00D454AB"/>
    <w:rsid w:val="00D46134"/>
    <w:rsid w:val="00D46F77"/>
    <w:rsid w:val="00D71A61"/>
    <w:rsid w:val="00D72052"/>
    <w:rsid w:val="00DB1790"/>
    <w:rsid w:val="00DC51E5"/>
    <w:rsid w:val="00E05A12"/>
    <w:rsid w:val="00E07926"/>
    <w:rsid w:val="00E13FA0"/>
    <w:rsid w:val="00E301D8"/>
    <w:rsid w:val="00E41B55"/>
    <w:rsid w:val="00E41BDE"/>
    <w:rsid w:val="00E5344D"/>
    <w:rsid w:val="00E568F8"/>
    <w:rsid w:val="00E60747"/>
    <w:rsid w:val="00E80DB8"/>
    <w:rsid w:val="00E8559A"/>
    <w:rsid w:val="00E92407"/>
    <w:rsid w:val="00E92510"/>
    <w:rsid w:val="00EA435E"/>
    <w:rsid w:val="00EB1B6C"/>
    <w:rsid w:val="00EB241A"/>
    <w:rsid w:val="00EB434E"/>
    <w:rsid w:val="00EC7271"/>
    <w:rsid w:val="00ED460A"/>
    <w:rsid w:val="00ED7287"/>
    <w:rsid w:val="00EF3182"/>
    <w:rsid w:val="00EF559D"/>
    <w:rsid w:val="00F02E47"/>
    <w:rsid w:val="00F10A6A"/>
    <w:rsid w:val="00F11A79"/>
    <w:rsid w:val="00F11E46"/>
    <w:rsid w:val="00F27A12"/>
    <w:rsid w:val="00F35CD9"/>
    <w:rsid w:val="00F50DF9"/>
    <w:rsid w:val="00F54EF2"/>
    <w:rsid w:val="00F6651F"/>
    <w:rsid w:val="00F945BD"/>
    <w:rsid w:val="00F94A36"/>
    <w:rsid w:val="00FA04F1"/>
    <w:rsid w:val="00FB032F"/>
    <w:rsid w:val="00FD2D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D7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E1"/>
    <w:pPr>
      <w:spacing w:after="200"/>
    </w:pPr>
    <w:rPr>
      <w:rFonts w:eastAsiaTheme="minorHAnsi"/>
      <w:lang w:val="en-US"/>
    </w:rPr>
  </w:style>
  <w:style w:type="paragraph" w:styleId="Heading1">
    <w:name w:val="heading 1"/>
    <w:basedOn w:val="Normal"/>
    <w:next w:val="Normal"/>
    <w:link w:val="Heading1Char"/>
    <w:uiPriority w:val="9"/>
    <w:qFormat/>
    <w:rsid w:val="009C6B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8E1"/>
    <w:pPr>
      <w:tabs>
        <w:tab w:val="center" w:pos="4320"/>
        <w:tab w:val="right" w:pos="8640"/>
      </w:tabs>
      <w:spacing w:after="0"/>
    </w:pPr>
  </w:style>
  <w:style w:type="character" w:customStyle="1" w:styleId="FooterChar">
    <w:name w:val="Footer Char"/>
    <w:basedOn w:val="DefaultParagraphFont"/>
    <w:link w:val="Footer"/>
    <w:uiPriority w:val="99"/>
    <w:rsid w:val="008968E1"/>
    <w:rPr>
      <w:rFonts w:eastAsiaTheme="minorHAnsi"/>
      <w:lang w:val="en-US"/>
    </w:rPr>
  </w:style>
  <w:style w:type="paragraph" w:styleId="ListParagraph">
    <w:name w:val="List Paragraph"/>
    <w:basedOn w:val="Normal"/>
    <w:uiPriority w:val="34"/>
    <w:qFormat/>
    <w:rsid w:val="00C57E85"/>
    <w:pPr>
      <w:numPr>
        <w:numId w:val="1"/>
      </w:numPr>
      <w:contextualSpacing/>
    </w:pPr>
  </w:style>
  <w:style w:type="character" w:styleId="PageNumber">
    <w:name w:val="page number"/>
    <w:basedOn w:val="DefaultParagraphFont"/>
    <w:uiPriority w:val="99"/>
    <w:semiHidden/>
    <w:unhideWhenUsed/>
    <w:rsid w:val="00225535"/>
  </w:style>
  <w:style w:type="character" w:customStyle="1" w:styleId="Heading1Char">
    <w:name w:val="Heading 1 Char"/>
    <w:basedOn w:val="DefaultParagraphFont"/>
    <w:link w:val="Heading1"/>
    <w:uiPriority w:val="9"/>
    <w:rsid w:val="009C6B6F"/>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9C6B6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C6B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6F"/>
    <w:rPr>
      <w:rFonts w:ascii="Lucida Grande" w:eastAsiaTheme="minorHAnsi" w:hAnsi="Lucida Grande" w:cs="Lucida Grande"/>
      <w:sz w:val="18"/>
      <w:szCs w:val="18"/>
      <w:lang w:val="en-US"/>
    </w:rPr>
  </w:style>
  <w:style w:type="paragraph" w:styleId="TOC1">
    <w:name w:val="toc 1"/>
    <w:basedOn w:val="Normal"/>
    <w:next w:val="Normal"/>
    <w:autoRedefine/>
    <w:uiPriority w:val="39"/>
    <w:unhideWhenUsed/>
    <w:rsid w:val="009C6B6F"/>
    <w:pPr>
      <w:spacing w:before="360" w:after="0"/>
    </w:pPr>
    <w:rPr>
      <w:rFonts w:asciiTheme="majorHAnsi" w:hAnsiTheme="majorHAnsi"/>
      <w:b/>
      <w:caps/>
    </w:rPr>
  </w:style>
  <w:style w:type="paragraph" w:styleId="TOC2">
    <w:name w:val="toc 2"/>
    <w:basedOn w:val="Normal"/>
    <w:next w:val="Normal"/>
    <w:autoRedefine/>
    <w:uiPriority w:val="39"/>
    <w:unhideWhenUsed/>
    <w:rsid w:val="009C6B6F"/>
    <w:pPr>
      <w:spacing w:before="240" w:after="0"/>
    </w:pPr>
    <w:rPr>
      <w:b/>
      <w:sz w:val="20"/>
      <w:szCs w:val="20"/>
    </w:rPr>
  </w:style>
  <w:style w:type="paragraph" w:styleId="TOC3">
    <w:name w:val="toc 3"/>
    <w:basedOn w:val="Normal"/>
    <w:next w:val="Normal"/>
    <w:autoRedefine/>
    <w:uiPriority w:val="39"/>
    <w:unhideWhenUsed/>
    <w:rsid w:val="009C6B6F"/>
    <w:pPr>
      <w:spacing w:after="0"/>
      <w:ind w:left="240"/>
    </w:pPr>
    <w:rPr>
      <w:sz w:val="20"/>
      <w:szCs w:val="20"/>
    </w:rPr>
  </w:style>
  <w:style w:type="paragraph" w:styleId="TOC4">
    <w:name w:val="toc 4"/>
    <w:basedOn w:val="Normal"/>
    <w:next w:val="Normal"/>
    <w:autoRedefine/>
    <w:uiPriority w:val="39"/>
    <w:unhideWhenUsed/>
    <w:rsid w:val="009C6B6F"/>
    <w:pPr>
      <w:spacing w:after="0"/>
      <w:ind w:left="480"/>
    </w:pPr>
    <w:rPr>
      <w:sz w:val="20"/>
      <w:szCs w:val="20"/>
    </w:rPr>
  </w:style>
  <w:style w:type="paragraph" w:styleId="TOC5">
    <w:name w:val="toc 5"/>
    <w:basedOn w:val="Normal"/>
    <w:next w:val="Normal"/>
    <w:autoRedefine/>
    <w:uiPriority w:val="39"/>
    <w:unhideWhenUsed/>
    <w:rsid w:val="009C6B6F"/>
    <w:pPr>
      <w:spacing w:after="0"/>
      <w:ind w:left="720"/>
    </w:pPr>
    <w:rPr>
      <w:sz w:val="20"/>
      <w:szCs w:val="20"/>
    </w:rPr>
  </w:style>
  <w:style w:type="paragraph" w:styleId="TOC6">
    <w:name w:val="toc 6"/>
    <w:basedOn w:val="Normal"/>
    <w:next w:val="Normal"/>
    <w:autoRedefine/>
    <w:uiPriority w:val="39"/>
    <w:unhideWhenUsed/>
    <w:rsid w:val="009C6B6F"/>
    <w:pPr>
      <w:spacing w:after="0"/>
      <w:ind w:left="960"/>
    </w:pPr>
    <w:rPr>
      <w:sz w:val="20"/>
      <w:szCs w:val="20"/>
    </w:rPr>
  </w:style>
  <w:style w:type="paragraph" w:styleId="TOC7">
    <w:name w:val="toc 7"/>
    <w:basedOn w:val="Normal"/>
    <w:next w:val="Normal"/>
    <w:autoRedefine/>
    <w:uiPriority w:val="39"/>
    <w:unhideWhenUsed/>
    <w:rsid w:val="009C6B6F"/>
    <w:pPr>
      <w:spacing w:after="0"/>
      <w:ind w:left="1200"/>
    </w:pPr>
    <w:rPr>
      <w:sz w:val="20"/>
      <w:szCs w:val="20"/>
    </w:rPr>
  </w:style>
  <w:style w:type="paragraph" w:styleId="TOC8">
    <w:name w:val="toc 8"/>
    <w:basedOn w:val="Normal"/>
    <w:next w:val="Normal"/>
    <w:autoRedefine/>
    <w:uiPriority w:val="39"/>
    <w:unhideWhenUsed/>
    <w:rsid w:val="009C6B6F"/>
    <w:pPr>
      <w:spacing w:after="0"/>
      <w:ind w:left="1440"/>
    </w:pPr>
    <w:rPr>
      <w:sz w:val="20"/>
      <w:szCs w:val="20"/>
    </w:rPr>
  </w:style>
  <w:style w:type="paragraph" w:styleId="TOC9">
    <w:name w:val="toc 9"/>
    <w:basedOn w:val="Normal"/>
    <w:next w:val="Normal"/>
    <w:autoRedefine/>
    <w:uiPriority w:val="39"/>
    <w:unhideWhenUsed/>
    <w:rsid w:val="009C6B6F"/>
    <w:pPr>
      <w:spacing w:after="0"/>
      <w:ind w:left="1680"/>
    </w:pPr>
    <w:rPr>
      <w:sz w:val="20"/>
      <w:szCs w:val="20"/>
    </w:rPr>
  </w:style>
  <w:style w:type="character" w:styleId="CommentReference">
    <w:name w:val="annotation reference"/>
    <w:basedOn w:val="DefaultParagraphFont"/>
    <w:uiPriority w:val="99"/>
    <w:semiHidden/>
    <w:unhideWhenUsed/>
    <w:rsid w:val="00F11E46"/>
    <w:rPr>
      <w:sz w:val="18"/>
      <w:szCs w:val="18"/>
    </w:rPr>
  </w:style>
  <w:style w:type="paragraph" w:styleId="CommentText">
    <w:name w:val="annotation text"/>
    <w:basedOn w:val="Normal"/>
    <w:link w:val="CommentTextChar"/>
    <w:uiPriority w:val="99"/>
    <w:semiHidden/>
    <w:unhideWhenUsed/>
    <w:rsid w:val="00F11E46"/>
  </w:style>
  <w:style w:type="character" w:customStyle="1" w:styleId="CommentTextChar">
    <w:name w:val="Comment Text Char"/>
    <w:basedOn w:val="DefaultParagraphFont"/>
    <w:link w:val="CommentText"/>
    <w:uiPriority w:val="99"/>
    <w:semiHidden/>
    <w:rsid w:val="00F11E46"/>
    <w:rPr>
      <w:rFonts w:eastAsiaTheme="minorHAnsi"/>
      <w:lang w:val="en-US"/>
    </w:rPr>
  </w:style>
  <w:style w:type="paragraph" w:styleId="CommentSubject">
    <w:name w:val="annotation subject"/>
    <w:basedOn w:val="CommentText"/>
    <w:next w:val="CommentText"/>
    <w:link w:val="CommentSubjectChar"/>
    <w:uiPriority w:val="99"/>
    <w:semiHidden/>
    <w:unhideWhenUsed/>
    <w:rsid w:val="00F11E46"/>
    <w:rPr>
      <w:b/>
      <w:bCs/>
      <w:sz w:val="20"/>
      <w:szCs w:val="20"/>
    </w:rPr>
  </w:style>
  <w:style w:type="character" w:customStyle="1" w:styleId="CommentSubjectChar">
    <w:name w:val="Comment Subject Char"/>
    <w:basedOn w:val="CommentTextChar"/>
    <w:link w:val="CommentSubject"/>
    <w:uiPriority w:val="99"/>
    <w:semiHidden/>
    <w:rsid w:val="00F11E46"/>
    <w:rPr>
      <w:rFonts w:eastAsiaTheme="minorHAnsi"/>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E1"/>
    <w:pPr>
      <w:spacing w:after="200"/>
    </w:pPr>
    <w:rPr>
      <w:rFonts w:eastAsiaTheme="minorHAnsi"/>
      <w:lang w:val="en-US"/>
    </w:rPr>
  </w:style>
  <w:style w:type="paragraph" w:styleId="Heading1">
    <w:name w:val="heading 1"/>
    <w:basedOn w:val="Normal"/>
    <w:next w:val="Normal"/>
    <w:link w:val="Heading1Char"/>
    <w:uiPriority w:val="9"/>
    <w:qFormat/>
    <w:rsid w:val="009C6B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8E1"/>
    <w:pPr>
      <w:tabs>
        <w:tab w:val="center" w:pos="4320"/>
        <w:tab w:val="right" w:pos="8640"/>
      </w:tabs>
      <w:spacing w:after="0"/>
    </w:pPr>
  </w:style>
  <w:style w:type="character" w:customStyle="1" w:styleId="FooterChar">
    <w:name w:val="Footer Char"/>
    <w:basedOn w:val="DefaultParagraphFont"/>
    <w:link w:val="Footer"/>
    <w:uiPriority w:val="99"/>
    <w:rsid w:val="008968E1"/>
    <w:rPr>
      <w:rFonts w:eastAsiaTheme="minorHAnsi"/>
      <w:lang w:val="en-US"/>
    </w:rPr>
  </w:style>
  <w:style w:type="paragraph" w:styleId="ListParagraph">
    <w:name w:val="List Paragraph"/>
    <w:basedOn w:val="Normal"/>
    <w:uiPriority w:val="34"/>
    <w:qFormat/>
    <w:rsid w:val="00C57E85"/>
    <w:pPr>
      <w:numPr>
        <w:numId w:val="1"/>
      </w:numPr>
      <w:contextualSpacing/>
    </w:pPr>
  </w:style>
  <w:style w:type="character" w:styleId="PageNumber">
    <w:name w:val="page number"/>
    <w:basedOn w:val="DefaultParagraphFont"/>
    <w:uiPriority w:val="99"/>
    <w:semiHidden/>
    <w:unhideWhenUsed/>
    <w:rsid w:val="00225535"/>
  </w:style>
  <w:style w:type="character" w:customStyle="1" w:styleId="Heading1Char">
    <w:name w:val="Heading 1 Char"/>
    <w:basedOn w:val="DefaultParagraphFont"/>
    <w:link w:val="Heading1"/>
    <w:uiPriority w:val="9"/>
    <w:rsid w:val="009C6B6F"/>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9C6B6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C6B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6F"/>
    <w:rPr>
      <w:rFonts w:ascii="Lucida Grande" w:eastAsiaTheme="minorHAnsi" w:hAnsi="Lucida Grande" w:cs="Lucida Grande"/>
      <w:sz w:val="18"/>
      <w:szCs w:val="18"/>
      <w:lang w:val="en-US"/>
    </w:rPr>
  </w:style>
  <w:style w:type="paragraph" w:styleId="TOC1">
    <w:name w:val="toc 1"/>
    <w:basedOn w:val="Normal"/>
    <w:next w:val="Normal"/>
    <w:autoRedefine/>
    <w:uiPriority w:val="39"/>
    <w:unhideWhenUsed/>
    <w:rsid w:val="009C6B6F"/>
    <w:pPr>
      <w:spacing w:before="360" w:after="0"/>
    </w:pPr>
    <w:rPr>
      <w:rFonts w:asciiTheme="majorHAnsi" w:hAnsiTheme="majorHAnsi"/>
      <w:b/>
      <w:caps/>
    </w:rPr>
  </w:style>
  <w:style w:type="paragraph" w:styleId="TOC2">
    <w:name w:val="toc 2"/>
    <w:basedOn w:val="Normal"/>
    <w:next w:val="Normal"/>
    <w:autoRedefine/>
    <w:uiPriority w:val="39"/>
    <w:unhideWhenUsed/>
    <w:rsid w:val="009C6B6F"/>
    <w:pPr>
      <w:spacing w:before="240" w:after="0"/>
    </w:pPr>
    <w:rPr>
      <w:b/>
      <w:sz w:val="20"/>
      <w:szCs w:val="20"/>
    </w:rPr>
  </w:style>
  <w:style w:type="paragraph" w:styleId="TOC3">
    <w:name w:val="toc 3"/>
    <w:basedOn w:val="Normal"/>
    <w:next w:val="Normal"/>
    <w:autoRedefine/>
    <w:uiPriority w:val="39"/>
    <w:unhideWhenUsed/>
    <w:rsid w:val="009C6B6F"/>
    <w:pPr>
      <w:spacing w:after="0"/>
      <w:ind w:left="240"/>
    </w:pPr>
    <w:rPr>
      <w:sz w:val="20"/>
      <w:szCs w:val="20"/>
    </w:rPr>
  </w:style>
  <w:style w:type="paragraph" w:styleId="TOC4">
    <w:name w:val="toc 4"/>
    <w:basedOn w:val="Normal"/>
    <w:next w:val="Normal"/>
    <w:autoRedefine/>
    <w:uiPriority w:val="39"/>
    <w:unhideWhenUsed/>
    <w:rsid w:val="009C6B6F"/>
    <w:pPr>
      <w:spacing w:after="0"/>
      <w:ind w:left="480"/>
    </w:pPr>
    <w:rPr>
      <w:sz w:val="20"/>
      <w:szCs w:val="20"/>
    </w:rPr>
  </w:style>
  <w:style w:type="paragraph" w:styleId="TOC5">
    <w:name w:val="toc 5"/>
    <w:basedOn w:val="Normal"/>
    <w:next w:val="Normal"/>
    <w:autoRedefine/>
    <w:uiPriority w:val="39"/>
    <w:unhideWhenUsed/>
    <w:rsid w:val="009C6B6F"/>
    <w:pPr>
      <w:spacing w:after="0"/>
      <w:ind w:left="720"/>
    </w:pPr>
    <w:rPr>
      <w:sz w:val="20"/>
      <w:szCs w:val="20"/>
    </w:rPr>
  </w:style>
  <w:style w:type="paragraph" w:styleId="TOC6">
    <w:name w:val="toc 6"/>
    <w:basedOn w:val="Normal"/>
    <w:next w:val="Normal"/>
    <w:autoRedefine/>
    <w:uiPriority w:val="39"/>
    <w:unhideWhenUsed/>
    <w:rsid w:val="009C6B6F"/>
    <w:pPr>
      <w:spacing w:after="0"/>
      <w:ind w:left="960"/>
    </w:pPr>
    <w:rPr>
      <w:sz w:val="20"/>
      <w:szCs w:val="20"/>
    </w:rPr>
  </w:style>
  <w:style w:type="paragraph" w:styleId="TOC7">
    <w:name w:val="toc 7"/>
    <w:basedOn w:val="Normal"/>
    <w:next w:val="Normal"/>
    <w:autoRedefine/>
    <w:uiPriority w:val="39"/>
    <w:unhideWhenUsed/>
    <w:rsid w:val="009C6B6F"/>
    <w:pPr>
      <w:spacing w:after="0"/>
      <w:ind w:left="1200"/>
    </w:pPr>
    <w:rPr>
      <w:sz w:val="20"/>
      <w:szCs w:val="20"/>
    </w:rPr>
  </w:style>
  <w:style w:type="paragraph" w:styleId="TOC8">
    <w:name w:val="toc 8"/>
    <w:basedOn w:val="Normal"/>
    <w:next w:val="Normal"/>
    <w:autoRedefine/>
    <w:uiPriority w:val="39"/>
    <w:unhideWhenUsed/>
    <w:rsid w:val="009C6B6F"/>
    <w:pPr>
      <w:spacing w:after="0"/>
      <w:ind w:left="1440"/>
    </w:pPr>
    <w:rPr>
      <w:sz w:val="20"/>
      <w:szCs w:val="20"/>
    </w:rPr>
  </w:style>
  <w:style w:type="paragraph" w:styleId="TOC9">
    <w:name w:val="toc 9"/>
    <w:basedOn w:val="Normal"/>
    <w:next w:val="Normal"/>
    <w:autoRedefine/>
    <w:uiPriority w:val="39"/>
    <w:unhideWhenUsed/>
    <w:rsid w:val="009C6B6F"/>
    <w:pPr>
      <w:spacing w:after="0"/>
      <w:ind w:left="1680"/>
    </w:pPr>
    <w:rPr>
      <w:sz w:val="20"/>
      <w:szCs w:val="20"/>
    </w:rPr>
  </w:style>
  <w:style w:type="character" w:styleId="CommentReference">
    <w:name w:val="annotation reference"/>
    <w:basedOn w:val="DefaultParagraphFont"/>
    <w:uiPriority w:val="99"/>
    <w:semiHidden/>
    <w:unhideWhenUsed/>
    <w:rsid w:val="00F11E46"/>
    <w:rPr>
      <w:sz w:val="18"/>
      <w:szCs w:val="18"/>
    </w:rPr>
  </w:style>
  <w:style w:type="paragraph" w:styleId="CommentText">
    <w:name w:val="annotation text"/>
    <w:basedOn w:val="Normal"/>
    <w:link w:val="CommentTextChar"/>
    <w:uiPriority w:val="99"/>
    <w:semiHidden/>
    <w:unhideWhenUsed/>
    <w:rsid w:val="00F11E46"/>
  </w:style>
  <w:style w:type="character" w:customStyle="1" w:styleId="CommentTextChar">
    <w:name w:val="Comment Text Char"/>
    <w:basedOn w:val="DefaultParagraphFont"/>
    <w:link w:val="CommentText"/>
    <w:uiPriority w:val="99"/>
    <w:semiHidden/>
    <w:rsid w:val="00F11E46"/>
    <w:rPr>
      <w:rFonts w:eastAsiaTheme="minorHAnsi"/>
      <w:lang w:val="en-US"/>
    </w:rPr>
  </w:style>
  <w:style w:type="paragraph" w:styleId="CommentSubject">
    <w:name w:val="annotation subject"/>
    <w:basedOn w:val="CommentText"/>
    <w:next w:val="CommentText"/>
    <w:link w:val="CommentSubjectChar"/>
    <w:uiPriority w:val="99"/>
    <w:semiHidden/>
    <w:unhideWhenUsed/>
    <w:rsid w:val="00F11E46"/>
    <w:rPr>
      <w:b/>
      <w:bCs/>
      <w:sz w:val="20"/>
      <w:szCs w:val="20"/>
    </w:rPr>
  </w:style>
  <w:style w:type="character" w:customStyle="1" w:styleId="CommentSubjectChar">
    <w:name w:val="Comment Subject Char"/>
    <w:basedOn w:val="CommentTextChar"/>
    <w:link w:val="CommentSubject"/>
    <w:uiPriority w:val="99"/>
    <w:semiHidden/>
    <w:rsid w:val="00F11E46"/>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506E-A8D4-3346-A2F6-FA17E0EF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1442</Words>
  <Characters>8221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Greenaway</dc:creator>
  <cp:keywords/>
  <dc:description/>
  <cp:lastModifiedBy>Brenda Darling</cp:lastModifiedBy>
  <cp:revision>26</cp:revision>
  <dcterms:created xsi:type="dcterms:W3CDTF">2017-07-20T23:03:00Z</dcterms:created>
  <dcterms:modified xsi:type="dcterms:W3CDTF">2018-06-20T01:07:00Z</dcterms:modified>
</cp:coreProperties>
</file>